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91A" w:rsidRDefault="0008091A" w:rsidP="0008091A">
      <w:pPr>
        <w:pStyle w:val="HTML"/>
        <w:shd w:val="clear" w:color="auto" w:fill="FFFFFF"/>
        <w:jc w:val="center"/>
        <w:rPr>
          <w:rFonts w:ascii="Times New Roman" w:hAnsi="Times New Roman" w:cs="Times New Roman"/>
          <w:color w:val="000000"/>
          <w:sz w:val="24"/>
          <w:szCs w:val="24"/>
        </w:rPr>
      </w:pPr>
      <w:r w:rsidRPr="0008091A">
        <w:rPr>
          <w:rFonts w:ascii="Times New Roman" w:hAnsi="Times New Roman" w:cs="Times New Roman"/>
          <w:sz w:val="24"/>
          <w:szCs w:val="24"/>
        </w:rPr>
        <w:t xml:space="preserve">Технические требования </w:t>
      </w:r>
      <w:r w:rsidRPr="0008091A">
        <w:rPr>
          <w:rFonts w:ascii="Times New Roman" w:hAnsi="Times New Roman" w:cs="Times New Roman"/>
          <w:color w:val="000000"/>
          <w:sz w:val="24"/>
          <w:szCs w:val="24"/>
        </w:rPr>
        <w:t>Y</w:t>
      </w:r>
      <w:r w:rsidR="004B22F2">
        <w:rPr>
          <w:rFonts w:ascii="Times New Roman" w:hAnsi="Times New Roman" w:cs="Times New Roman"/>
          <w:color w:val="000000"/>
          <w:sz w:val="24"/>
          <w:szCs w:val="24"/>
          <w:lang w:val="en-US"/>
        </w:rPr>
        <w:t>U</w:t>
      </w:r>
      <w:bookmarkStart w:id="0" w:name="_GoBack"/>
      <w:bookmarkEnd w:id="0"/>
      <w:r w:rsidRPr="0008091A">
        <w:rPr>
          <w:rFonts w:ascii="Times New Roman" w:hAnsi="Times New Roman" w:cs="Times New Roman"/>
          <w:color w:val="000000"/>
          <w:sz w:val="24"/>
          <w:szCs w:val="24"/>
        </w:rPr>
        <w:t>RIEV OPEN</w:t>
      </w:r>
    </w:p>
    <w:p w:rsidR="0008091A" w:rsidRPr="0008091A" w:rsidRDefault="0008091A" w:rsidP="0008091A">
      <w:pPr>
        <w:pStyle w:val="HTML"/>
        <w:shd w:val="clear" w:color="auto" w:fill="FFFFFF"/>
        <w:rPr>
          <w:rFonts w:ascii="Times New Roman" w:hAnsi="Times New Roman" w:cs="Times New Roman"/>
          <w:color w:val="000000"/>
          <w:sz w:val="24"/>
          <w:szCs w:val="24"/>
        </w:rPr>
      </w:pPr>
    </w:p>
    <w:p w:rsidR="0008091A" w:rsidRPr="00C7679E" w:rsidRDefault="0008091A" w:rsidP="00C7679E">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В класс</w:t>
      </w:r>
    </w:p>
    <w:p w:rsidR="00C7679E" w:rsidRPr="00C7679E" w:rsidRDefault="00C7679E" w:rsidP="00C7679E">
      <w:pPr>
        <w:widowControl w:val="0"/>
        <w:suppressAutoHyphens/>
        <w:spacing w:after="0" w:line="240" w:lineRule="auto"/>
        <w:rPr>
          <w:rFonts w:ascii="Times New Roman" w:eastAsia="Andale Sans UI" w:hAnsi="Times New Roman" w:cs="Times New Roman"/>
          <w:color w:val="000000"/>
          <w:kern w:val="1"/>
          <w:sz w:val="24"/>
          <w:szCs w:val="24"/>
        </w:rPr>
      </w:pPr>
      <w:r>
        <w:rPr>
          <w:rFonts w:ascii="Times New Roman" w:eastAsia="Andale Sans UI" w:hAnsi="Times New Roman" w:cs="Times New Roman"/>
          <w:b/>
          <w:color w:val="000000" w:themeColor="text1"/>
          <w:kern w:val="1"/>
          <w:sz w:val="28"/>
          <w:szCs w:val="28"/>
        </w:rPr>
        <w:t>Новичок</w:t>
      </w:r>
      <w:proofErr w:type="gramStart"/>
      <w:r w:rsidRPr="00C7679E">
        <w:rPr>
          <w:rFonts w:ascii="Times New Roman" w:eastAsia="Andale Sans UI" w:hAnsi="Times New Roman" w:cs="Times New Roman"/>
          <w:kern w:val="1"/>
          <w:sz w:val="24"/>
          <w:szCs w:val="24"/>
        </w:rPr>
        <w:br/>
      </w:r>
      <w:r w:rsidRPr="00C7679E">
        <w:rPr>
          <w:rFonts w:ascii="Times New Roman" w:eastAsia="Andale Sans UI" w:hAnsi="Times New Roman" w:cs="Times New Roman"/>
          <w:color w:val="000000"/>
          <w:kern w:val="1"/>
          <w:sz w:val="24"/>
          <w:szCs w:val="24"/>
        </w:rPr>
        <w:t>Д</w:t>
      </w:r>
      <w:proofErr w:type="gramEnd"/>
      <w:r w:rsidRPr="00C7679E">
        <w:rPr>
          <w:rFonts w:ascii="Times New Roman" w:eastAsia="Andale Sans UI" w:hAnsi="Times New Roman" w:cs="Times New Roman"/>
          <w:color w:val="000000"/>
          <w:kern w:val="1"/>
          <w:sz w:val="24"/>
          <w:szCs w:val="24"/>
        </w:rPr>
        <w:t>ля новичков, которые занимаются фигурным катанием от 4-х месяцев до одного года.</w:t>
      </w:r>
      <w:r w:rsidRPr="00C7679E">
        <w:rPr>
          <w:rFonts w:ascii="Times New Roman" w:eastAsia="Andale Sans UI" w:hAnsi="Times New Roman" w:cs="Times New Roman"/>
          <w:color w:val="000000"/>
          <w:kern w:val="1"/>
          <w:sz w:val="24"/>
          <w:szCs w:val="24"/>
        </w:rPr>
        <w:br/>
      </w:r>
      <w:proofErr w:type="gramStart"/>
      <w:r w:rsidRPr="00C7679E">
        <w:rPr>
          <w:rFonts w:ascii="Times New Roman" w:eastAsia="Andale Sans UI" w:hAnsi="Times New Roman" w:cs="Times New Roman"/>
          <w:color w:val="000000"/>
          <w:kern w:val="1"/>
          <w:sz w:val="24"/>
          <w:szCs w:val="24"/>
        </w:rPr>
        <w:t>Продолжительность программы 1.00+/-10с</w:t>
      </w:r>
      <w:r w:rsidRPr="00C7679E">
        <w:rPr>
          <w:rFonts w:ascii="Times New Roman" w:eastAsia="Andale Sans UI" w:hAnsi="Times New Roman" w:cs="Times New Roman"/>
          <w:color w:val="000000"/>
          <w:kern w:val="1"/>
          <w:sz w:val="24"/>
          <w:szCs w:val="24"/>
        </w:rPr>
        <w:br/>
        <w:t>Программа включает в себя следующие элементы, обязательные к исполнению:</w:t>
      </w:r>
      <w:r w:rsidRPr="00C7679E">
        <w:rPr>
          <w:rFonts w:ascii="Times New Roman" w:eastAsia="Andale Sans UI" w:hAnsi="Times New Roman" w:cs="Times New Roman"/>
          <w:color w:val="000000"/>
          <w:kern w:val="1"/>
          <w:sz w:val="24"/>
          <w:szCs w:val="24"/>
        </w:rPr>
        <w:br/>
        <w:t>- скользящий шаг «ёлочкой»</w:t>
      </w:r>
      <w:r w:rsidRPr="00C7679E">
        <w:rPr>
          <w:rFonts w:ascii="Times New Roman" w:eastAsia="Andale Sans UI" w:hAnsi="Times New Roman" w:cs="Times New Roman"/>
          <w:color w:val="000000"/>
          <w:kern w:val="1"/>
          <w:sz w:val="24"/>
          <w:szCs w:val="24"/>
        </w:rPr>
        <w:br/>
        <w:t xml:space="preserve">- саночки (саночки с выпрыгиванием плюсуется в </w:t>
      </w:r>
      <w:r w:rsidRPr="00C7679E">
        <w:rPr>
          <w:rFonts w:ascii="Times New Roman" w:eastAsia="Andale Sans UI" w:hAnsi="Times New Roman" w:cs="Times New Roman"/>
          <w:color w:val="000000"/>
          <w:kern w:val="1"/>
          <w:sz w:val="24"/>
          <w:szCs w:val="24"/>
          <w:lang w:val="en-US"/>
        </w:rPr>
        <w:t>GOE</w:t>
      </w:r>
      <w:r w:rsidRPr="00C7679E">
        <w:rPr>
          <w:rFonts w:ascii="Times New Roman" w:eastAsia="Andale Sans UI" w:hAnsi="Times New Roman" w:cs="Times New Roman"/>
          <w:color w:val="000000"/>
          <w:kern w:val="1"/>
          <w:sz w:val="24"/>
          <w:szCs w:val="24"/>
        </w:rPr>
        <w:t>, если выполнены хорошо))</w:t>
      </w:r>
      <w:r w:rsidRPr="00C7679E">
        <w:rPr>
          <w:rFonts w:ascii="Times New Roman" w:eastAsia="Andale Sans UI" w:hAnsi="Times New Roman" w:cs="Times New Roman"/>
          <w:color w:val="000000"/>
          <w:kern w:val="1"/>
          <w:sz w:val="24"/>
          <w:szCs w:val="24"/>
        </w:rPr>
        <w:br/>
        <w:t>- «фонарики» вперед, назад</w:t>
      </w:r>
      <w:r w:rsidRPr="00C7679E">
        <w:rPr>
          <w:rFonts w:ascii="Times New Roman" w:eastAsia="Andale Sans UI" w:hAnsi="Times New Roman" w:cs="Times New Roman"/>
          <w:color w:val="000000"/>
          <w:kern w:val="1"/>
          <w:sz w:val="24"/>
          <w:szCs w:val="24"/>
        </w:rPr>
        <w:br/>
        <w:t>- «змейка» вперед, назад</w:t>
      </w:r>
      <w:r w:rsidRPr="00C7679E">
        <w:rPr>
          <w:rFonts w:ascii="Times New Roman" w:eastAsia="Andale Sans UI" w:hAnsi="Times New Roman" w:cs="Times New Roman"/>
          <w:color w:val="000000"/>
          <w:kern w:val="1"/>
          <w:sz w:val="24"/>
          <w:szCs w:val="24"/>
        </w:rPr>
        <w:br/>
        <w:t>- «</w:t>
      </w:r>
      <w:proofErr w:type="spellStart"/>
      <w:r>
        <w:rPr>
          <w:rFonts w:ascii="Times New Roman" w:eastAsia="Andale Sans UI" w:hAnsi="Times New Roman" w:cs="Times New Roman"/>
          <w:color w:val="000000"/>
          <w:kern w:val="1"/>
          <w:sz w:val="24"/>
          <w:szCs w:val="24"/>
        </w:rPr>
        <w:t>ц</w:t>
      </w:r>
      <w:r w:rsidRPr="00C7679E">
        <w:rPr>
          <w:rFonts w:ascii="Times New Roman" w:eastAsia="Andale Sans UI" w:hAnsi="Times New Roman" w:cs="Times New Roman"/>
          <w:color w:val="000000"/>
          <w:kern w:val="1"/>
          <w:sz w:val="24"/>
          <w:szCs w:val="24"/>
        </w:rPr>
        <w:t>апелька</w:t>
      </w:r>
      <w:proofErr w:type="spellEnd"/>
      <w:r w:rsidRPr="00C7679E">
        <w:rPr>
          <w:rFonts w:ascii="Times New Roman" w:eastAsia="Andale Sans UI" w:hAnsi="Times New Roman" w:cs="Times New Roman"/>
          <w:color w:val="000000"/>
          <w:kern w:val="1"/>
          <w:sz w:val="24"/>
          <w:szCs w:val="24"/>
        </w:rPr>
        <w:t>» на левой ноге, на правой ноге</w:t>
      </w:r>
      <w:r w:rsidRPr="00C7679E">
        <w:rPr>
          <w:rFonts w:ascii="Times New Roman" w:eastAsia="Andale Sans UI" w:hAnsi="Times New Roman" w:cs="Times New Roman"/>
          <w:color w:val="000000"/>
          <w:kern w:val="1"/>
          <w:sz w:val="24"/>
          <w:szCs w:val="24"/>
        </w:rPr>
        <w:br/>
        <w:t>- выпад ходом вперед, ходом назад</w:t>
      </w:r>
      <w:proofErr w:type="gramEnd"/>
      <w:r w:rsidRPr="00C7679E">
        <w:rPr>
          <w:rFonts w:ascii="Times New Roman" w:eastAsia="Andale Sans UI" w:hAnsi="Times New Roman" w:cs="Times New Roman"/>
          <w:color w:val="000000"/>
          <w:kern w:val="1"/>
          <w:sz w:val="24"/>
          <w:szCs w:val="24"/>
        </w:rPr>
        <w:br/>
        <w:t>- подскоки «козлик»</w:t>
      </w:r>
      <w:r w:rsidRPr="00C7679E">
        <w:rPr>
          <w:rFonts w:ascii="Times New Roman" w:eastAsia="Andale Sans UI" w:hAnsi="Times New Roman" w:cs="Times New Roman"/>
          <w:color w:val="000000"/>
          <w:kern w:val="1"/>
          <w:sz w:val="24"/>
          <w:szCs w:val="24"/>
        </w:rPr>
        <w:br/>
        <w:t>- прыжки с поворотом на 180 гр. с двух ног на две</w:t>
      </w:r>
      <w:r w:rsidRPr="00C7679E">
        <w:rPr>
          <w:rFonts w:ascii="Times New Roman" w:eastAsia="Andale Sans UI" w:hAnsi="Times New Roman" w:cs="Times New Roman"/>
          <w:color w:val="000000"/>
          <w:kern w:val="1"/>
          <w:sz w:val="24"/>
          <w:szCs w:val="24"/>
        </w:rPr>
        <w:br/>
      </w:r>
      <w:r w:rsidR="00284FB6">
        <w:rPr>
          <w:rFonts w:ascii="Times New Roman" w:eastAsia="Andale Sans UI" w:hAnsi="Times New Roman" w:cs="Times New Roman"/>
          <w:color w:val="000000"/>
          <w:kern w:val="1"/>
          <w:sz w:val="24"/>
          <w:szCs w:val="24"/>
        </w:rPr>
        <w:t>- вращение «ци</w:t>
      </w:r>
      <w:r w:rsidRPr="00C7679E">
        <w:rPr>
          <w:rFonts w:ascii="Times New Roman" w:eastAsia="Andale Sans UI" w:hAnsi="Times New Roman" w:cs="Times New Roman"/>
          <w:color w:val="000000"/>
          <w:kern w:val="1"/>
          <w:sz w:val="24"/>
          <w:szCs w:val="24"/>
        </w:rPr>
        <w:t>ркуль»</w:t>
      </w:r>
    </w:p>
    <w:p w:rsidR="00C7679E" w:rsidRPr="00C7679E" w:rsidRDefault="00C7679E" w:rsidP="00C7679E">
      <w:pPr>
        <w:widowControl w:val="0"/>
        <w:suppressAutoHyphens/>
        <w:spacing w:after="0" w:line="240" w:lineRule="auto"/>
        <w:rPr>
          <w:rFonts w:ascii="Times New Roman" w:eastAsia="Andale Sans UI" w:hAnsi="Times New Roman" w:cs="Times New Roman"/>
          <w:color w:val="000000"/>
          <w:kern w:val="1"/>
          <w:sz w:val="24"/>
          <w:szCs w:val="24"/>
        </w:rPr>
      </w:pPr>
      <w:r w:rsidRPr="00C7679E">
        <w:rPr>
          <w:rFonts w:ascii="Times New Roman" w:eastAsia="Andale Sans UI" w:hAnsi="Times New Roman" w:cs="Times New Roman"/>
          <w:color w:val="000000"/>
          <w:kern w:val="1"/>
          <w:sz w:val="24"/>
          <w:szCs w:val="24"/>
        </w:rPr>
        <w:t>- вращение на двух ногах</w:t>
      </w:r>
      <w:r w:rsidRPr="00C7679E">
        <w:rPr>
          <w:rFonts w:ascii="Times New Roman" w:eastAsia="Andale Sans UI" w:hAnsi="Times New Roman" w:cs="Times New Roman"/>
          <w:color w:val="000000"/>
          <w:kern w:val="1"/>
          <w:sz w:val="24"/>
          <w:szCs w:val="24"/>
        </w:rPr>
        <w:br/>
        <w:t xml:space="preserve">- поворот тройкой (в случае исполнения многократных троек плюсуется </w:t>
      </w:r>
      <w:r w:rsidRPr="00C7679E">
        <w:rPr>
          <w:rFonts w:ascii="Times New Roman" w:eastAsia="Andale Sans UI" w:hAnsi="Times New Roman" w:cs="Times New Roman"/>
          <w:color w:val="000000"/>
          <w:kern w:val="1"/>
          <w:sz w:val="24"/>
          <w:szCs w:val="24"/>
          <w:lang w:val="en-US"/>
        </w:rPr>
        <w:t>GOE</w:t>
      </w:r>
      <w:r w:rsidRPr="00C7679E">
        <w:rPr>
          <w:rFonts w:ascii="Times New Roman" w:eastAsia="Andale Sans UI" w:hAnsi="Times New Roman" w:cs="Times New Roman"/>
          <w:color w:val="000000"/>
          <w:kern w:val="1"/>
          <w:sz w:val="24"/>
          <w:szCs w:val="24"/>
        </w:rPr>
        <w:t>, если выполнены хорошо)</w:t>
      </w:r>
    </w:p>
    <w:p w:rsidR="00C7679E" w:rsidRPr="00C7679E" w:rsidRDefault="00C7679E" w:rsidP="00C7679E">
      <w:pPr>
        <w:widowControl w:val="0"/>
        <w:suppressAutoHyphens/>
        <w:spacing w:after="0" w:line="240" w:lineRule="auto"/>
        <w:rPr>
          <w:rFonts w:ascii="Times New Roman" w:eastAsia="Andale Sans UI" w:hAnsi="Times New Roman" w:cs="Times New Roman"/>
          <w:b/>
          <w:bCs/>
          <w:color w:val="000000"/>
          <w:kern w:val="1"/>
          <w:sz w:val="24"/>
          <w:szCs w:val="24"/>
        </w:rPr>
      </w:pPr>
      <w:r w:rsidRPr="00C7679E">
        <w:rPr>
          <w:rFonts w:ascii="Times New Roman" w:eastAsia="Andale Sans UI" w:hAnsi="Times New Roman" w:cs="Times New Roman"/>
          <w:color w:val="000000"/>
          <w:kern w:val="1"/>
          <w:sz w:val="24"/>
          <w:szCs w:val="24"/>
        </w:rPr>
        <w:t>- прыжок «перекидной».</w:t>
      </w:r>
    </w:p>
    <w:p w:rsidR="00C7679E" w:rsidRPr="00C7679E" w:rsidRDefault="00C7679E" w:rsidP="00C7679E">
      <w:pPr>
        <w:widowControl w:val="0"/>
        <w:suppressAutoHyphens/>
        <w:spacing w:after="0" w:line="240" w:lineRule="auto"/>
        <w:rPr>
          <w:rFonts w:ascii="Times New Roman" w:eastAsia="Andale Sans UI" w:hAnsi="Times New Roman" w:cs="Times New Roman"/>
          <w:b/>
          <w:bCs/>
          <w:color w:val="000000"/>
          <w:kern w:val="1"/>
          <w:sz w:val="24"/>
          <w:szCs w:val="24"/>
        </w:rPr>
      </w:pPr>
      <w:r w:rsidRPr="00C7679E">
        <w:rPr>
          <w:rFonts w:ascii="Times New Roman" w:eastAsia="Andale Sans UI" w:hAnsi="Times New Roman" w:cs="Times New Roman"/>
          <w:b/>
          <w:bCs/>
          <w:color w:val="000000"/>
          <w:kern w:val="1"/>
          <w:sz w:val="24"/>
          <w:szCs w:val="24"/>
        </w:rPr>
        <w:t>Одинарные и более сложные прыжки запрещены.</w:t>
      </w:r>
    </w:p>
    <w:p w:rsidR="00C7679E" w:rsidRPr="00C7679E" w:rsidRDefault="00C7679E" w:rsidP="00C7679E">
      <w:pPr>
        <w:widowControl w:val="0"/>
        <w:suppressAutoHyphens/>
        <w:spacing w:after="0" w:line="240" w:lineRule="auto"/>
        <w:rPr>
          <w:rFonts w:ascii="Times New Roman" w:eastAsia="Andale Sans UI" w:hAnsi="Times New Roman" w:cs="Times New Roman"/>
          <w:color w:val="000000"/>
          <w:kern w:val="1"/>
          <w:sz w:val="24"/>
          <w:szCs w:val="24"/>
        </w:rPr>
      </w:pPr>
      <w:r w:rsidRPr="00C7679E">
        <w:rPr>
          <w:rFonts w:ascii="Times New Roman" w:eastAsia="Andale Sans UI" w:hAnsi="Times New Roman" w:cs="Times New Roman"/>
          <w:b/>
          <w:bCs/>
          <w:color w:val="000000"/>
          <w:kern w:val="1"/>
          <w:sz w:val="24"/>
          <w:szCs w:val="24"/>
        </w:rPr>
        <w:t>Другие элементы в программе оцениваться не будут.</w:t>
      </w:r>
      <w:r w:rsidRPr="00C7679E">
        <w:rPr>
          <w:rFonts w:ascii="Times New Roman" w:eastAsia="Andale Sans UI" w:hAnsi="Times New Roman" w:cs="Times New Roman"/>
          <w:color w:val="000000"/>
          <w:kern w:val="1"/>
          <w:sz w:val="24"/>
          <w:szCs w:val="24"/>
        </w:rPr>
        <w:br/>
        <w:t>В случае</w:t>
      </w:r>
      <w:proofErr w:type="gramStart"/>
      <w:r w:rsidRPr="00C7679E">
        <w:rPr>
          <w:rFonts w:ascii="Times New Roman" w:eastAsia="Andale Sans UI" w:hAnsi="Times New Roman" w:cs="Times New Roman"/>
          <w:color w:val="000000"/>
          <w:kern w:val="1"/>
          <w:sz w:val="24"/>
          <w:szCs w:val="24"/>
        </w:rPr>
        <w:t>,</w:t>
      </w:r>
      <w:proofErr w:type="gramEnd"/>
      <w:r w:rsidRPr="00C7679E">
        <w:rPr>
          <w:rFonts w:ascii="Times New Roman" w:eastAsia="Andale Sans UI" w:hAnsi="Times New Roman" w:cs="Times New Roman"/>
          <w:color w:val="000000"/>
          <w:kern w:val="1"/>
          <w:sz w:val="24"/>
          <w:szCs w:val="24"/>
        </w:rPr>
        <w:t xml:space="preserve"> если участник выполняет элементы только ходом вперед, без изменения фронта скольжения с переднего хода на задний, то он будет наказан </w:t>
      </w:r>
      <w:proofErr w:type="spellStart"/>
      <w:r w:rsidRPr="00C7679E">
        <w:rPr>
          <w:rFonts w:ascii="Times New Roman" w:eastAsia="Andale Sans UI" w:hAnsi="Times New Roman" w:cs="Times New Roman"/>
          <w:color w:val="000000"/>
          <w:kern w:val="1"/>
          <w:sz w:val="24"/>
          <w:szCs w:val="24"/>
        </w:rPr>
        <w:t>дедакшеном</w:t>
      </w:r>
      <w:proofErr w:type="spellEnd"/>
      <w:r w:rsidRPr="00C7679E">
        <w:rPr>
          <w:rFonts w:ascii="Times New Roman" w:eastAsia="Andale Sans UI" w:hAnsi="Times New Roman" w:cs="Times New Roman"/>
          <w:color w:val="000000"/>
          <w:kern w:val="1"/>
          <w:sz w:val="24"/>
          <w:szCs w:val="24"/>
        </w:rPr>
        <w:t xml:space="preserve"> в 0.5 балла</w:t>
      </w:r>
    </w:p>
    <w:p w:rsidR="00C7679E" w:rsidRPr="00C7679E" w:rsidRDefault="00C7679E" w:rsidP="00C7679E">
      <w:pPr>
        <w:widowControl w:val="0"/>
        <w:suppressAutoHyphens/>
        <w:spacing w:after="0" w:line="240" w:lineRule="auto"/>
        <w:rPr>
          <w:rFonts w:ascii="Times New Roman" w:eastAsia="Andale Sans UI" w:hAnsi="Times New Roman" w:cs="Times New Roman"/>
          <w:kern w:val="1"/>
          <w:sz w:val="24"/>
          <w:szCs w:val="24"/>
        </w:rPr>
      </w:pPr>
      <w:r w:rsidRPr="00C7679E">
        <w:rPr>
          <w:rFonts w:ascii="Times New Roman" w:eastAsia="Andale Sans UI" w:hAnsi="Times New Roman" w:cs="Times New Roman"/>
          <w:color w:val="000000"/>
          <w:kern w:val="1"/>
          <w:sz w:val="24"/>
          <w:szCs w:val="24"/>
        </w:rPr>
        <w:t xml:space="preserve">Оценивается только техническая часть программы. </w:t>
      </w:r>
    </w:p>
    <w:p w:rsidR="00C7679E" w:rsidRPr="00C7679E" w:rsidRDefault="00C7679E" w:rsidP="00C7679E">
      <w:pPr>
        <w:widowControl w:val="0"/>
        <w:suppressAutoHyphens/>
        <w:spacing w:after="0" w:line="240" w:lineRule="auto"/>
        <w:ind w:left="360"/>
        <w:rPr>
          <w:rFonts w:ascii="Times New Roman" w:eastAsia="Andale Sans UI" w:hAnsi="Times New Roman" w:cs="Times New Roman"/>
          <w:kern w:val="1"/>
          <w:sz w:val="24"/>
          <w:szCs w:val="24"/>
        </w:rPr>
      </w:pPr>
    </w:p>
    <w:p w:rsidR="00C7679E" w:rsidRPr="00C7679E" w:rsidRDefault="00C7679E" w:rsidP="00C7679E">
      <w:pPr>
        <w:widowControl w:val="0"/>
        <w:suppressAutoHyphens/>
        <w:spacing w:after="0" w:line="240" w:lineRule="auto"/>
        <w:ind w:left="360"/>
        <w:rPr>
          <w:rFonts w:ascii="Times New Roman" w:eastAsia="Andale Sans UI" w:hAnsi="Times New Roman" w:cs="Times New Roman"/>
          <w:color w:val="000000" w:themeColor="text1"/>
          <w:kern w:val="1"/>
          <w:sz w:val="24"/>
          <w:szCs w:val="24"/>
        </w:rPr>
      </w:pPr>
    </w:p>
    <w:p w:rsidR="00C7679E" w:rsidRPr="00C7679E" w:rsidRDefault="00C7679E" w:rsidP="00C7679E">
      <w:pPr>
        <w:widowControl w:val="0"/>
        <w:suppressAutoHyphens/>
        <w:spacing w:after="0" w:line="240" w:lineRule="auto"/>
        <w:rPr>
          <w:rFonts w:ascii="Times New Roman" w:eastAsia="Andale Sans UI" w:hAnsi="Times New Roman" w:cs="Times New Roman"/>
          <w:kern w:val="1"/>
          <w:sz w:val="24"/>
          <w:szCs w:val="24"/>
        </w:rPr>
      </w:pPr>
      <w:r w:rsidRPr="00C7679E">
        <w:rPr>
          <w:rFonts w:ascii="Times New Roman" w:eastAsia="Andale Sans UI" w:hAnsi="Times New Roman" w:cs="Times New Roman"/>
          <w:b/>
          <w:color w:val="000000" w:themeColor="text1"/>
          <w:kern w:val="1"/>
          <w:sz w:val="28"/>
          <w:szCs w:val="28"/>
        </w:rPr>
        <w:t>«Р</w:t>
      </w:r>
      <w:r w:rsidRPr="00C7679E">
        <w:rPr>
          <w:rFonts w:ascii="Times New Roman" w:eastAsia="Andale Sans UI" w:hAnsi="Times New Roman" w:cs="Times New Roman"/>
          <w:b/>
          <w:color w:val="000000" w:themeColor="text1"/>
          <w:kern w:val="1"/>
          <w:sz w:val="28"/>
          <w:szCs w:val="28"/>
          <w:lang w:val="en-US"/>
        </w:rPr>
        <w:t>re</w:t>
      </w:r>
      <w:r w:rsidRPr="00C7679E">
        <w:rPr>
          <w:rFonts w:ascii="Times New Roman" w:eastAsia="Andale Sans UI" w:hAnsi="Times New Roman" w:cs="Times New Roman"/>
          <w:b/>
          <w:color w:val="000000" w:themeColor="text1"/>
          <w:kern w:val="1"/>
          <w:sz w:val="28"/>
          <w:szCs w:val="28"/>
        </w:rPr>
        <w:t>-</w:t>
      </w:r>
      <w:r w:rsidRPr="00C7679E">
        <w:rPr>
          <w:rFonts w:ascii="Times New Roman" w:eastAsia="Andale Sans UI" w:hAnsi="Times New Roman" w:cs="Times New Roman"/>
          <w:b/>
          <w:color w:val="000000" w:themeColor="text1"/>
          <w:kern w:val="1"/>
          <w:sz w:val="28"/>
          <w:szCs w:val="28"/>
          <w:lang w:val="en-US"/>
        </w:rPr>
        <w:t>Bronze</w:t>
      </w:r>
      <w:r w:rsidRPr="00C7679E">
        <w:rPr>
          <w:rFonts w:ascii="Times New Roman" w:eastAsia="Andale Sans UI" w:hAnsi="Times New Roman" w:cs="Times New Roman"/>
          <w:b/>
          <w:color w:val="000000" w:themeColor="text1"/>
          <w:kern w:val="1"/>
          <w:sz w:val="28"/>
          <w:szCs w:val="28"/>
        </w:rPr>
        <w:t>»</w:t>
      </w:r>
      <w:r w:rsidRPr="00C7679E">
        <w:rPr>
          <w:rFonts w:ascii="Times New Roman" w:eastAsia="Andale Sans UI" w:hAnsi="Times New Roman" w:cs="Times New Roman"/>
          <w:color w:val="000000" w:themeColor="text1"/>
          <w:kern w:val="1"/>
          <w:sz w:val="28"/>
          <w:szCs w:val="28"/>
        </w:rPr>
        <w:br/>
      </w:r>
      <w:r w:rsidRPr="00C7679E">
        <w:rPr>
          <w:rFonts w:ascii="Times New Roman" w:eastAsia="Andale Sans UI" w:hAnsi="Times New Roman" w:cs="Times New Roman"/>
          <w:kern w:val="1"/>
          <w:sz w:val="24"/>
          <w:szCs w:val="24"/>
        </w:rPr>
        <w:t>Для новичков, занимающихся более 1 года</w:t>
      </w:r>
    </w:p>
    <w:p w:rsidR="00C7679E" w:rsidRPr="00C7679E" w:rsidRDefault="00C7679E" w:rsidP="00C7679E">
      <w:pPr>
        <w:widowControl w:val="0"/>
        <w:suppressAutoHyphens/>
        <w:spacing w:after="0" w:line="240" w:lineRule="auto"/>
        <w:rPr>
          <w:rFonts w:ascii="Times New Roman" w:eastAsia="Andale Sans UI" w:hAnsi="Times New Roman" w:cs="Times New Roman"/>
          <w:kern w:val="1"/>
          <w:sz w:val="24"/>
          <w:szCs w:val="24"/>
        </w:rPr>
      </w:pPr>
      <w:r w:rsidRPr="00C7679E">
        <w:rPr>
          <w:rFonts w:ascii="Times New Roman" w:eastAsia="Andale Sans UI" w:hAnsi="Times New Roman" w:cs="Times New Roman"/>
          <w:kern w:val="1"/>
          <w:sz w:val="24"/>
          <w:szCs w:val="24"/>
        </w:rPr>
        <w:t xml:space="preserve">Продолжительность программы 1.20+/-10 </w:t>
      </w:r>
      <w:r w:rsidRPr="00C7679E">
        <w:rPr>
          <w:rFonts w:ascii="Times New Roman" w:eastAsia="Andale Sans UI" w:hAnsi="Times New Roman" w:cs="Times New Roman"/>
          <w:kern w:val="1"/>
          <w:sz w:val="24"/>
          <w:szCs w:val="24"/>
        </w:rPr>
        <w:br/>
        <w:t>Максимум 3 прыжковых элемента: перекидной, сальхов, тулуп  (на выбор)</w:t>
      </w:r>
    </w:p>
    <w:p w:rsidR="00C7679E" w:rsidRPr="00C7679E" w:rsidRDefault="00C7679E" w:rsidP="00C7679E">
      <w:pPr>
        <w:widowControl w:val="0"/>
        <w:suppressAutoHyphens/>
        <w:spacing w:after="0" w:line="240" w:lineRule="auto"/>
        <w:rPr>
          <w:rFonts w:ascii="Times New Roman" w:eastAsia="Andale Sans UI" w:hAnsi="Times New Roman" w:cs="Times New Roman"/>
          <w:kern w:val="1"/>
          <w:sz w:val="24"/>
          <w:szCs w:val="24"/>
        </w:rPr>
      </w:pPr>
      <w:r w:rsidRPr="00C7679E">
        <w:rPr>
          <w:rFonts w:ascii="Times New Roman" w:eastAsia="Andale Sans UI" w:hAnsi="Times New Roman" w:cs="Times New Roman"/>
          <w:kern w:val="1"/>
          <w:sz w:val="24"/>
          <w:szCs w:val="24"/>
        </w:rPr>
        <w:t>максимум 1  каскад</w:t>
      </w:r>
      <w:r w:rsidRPr="00C7679E">
        <w:rPr>
          <w:rFonts w:ascii="Times New Roman" w:eastAsia="Andale Sans UI" w:hAnsi="Times New Roman" w:cs="Times New Roman"/>
          <w:kern w:val="1"/>
          <w:sz w:val="24"/>
          <w:szCs w:val="24"/>
        </w:rPr>
        <w:br/>
      </w:r>
      <w:r w:rsidRPr="00C7679E">
        <w:rPr>
          <w:rFonts w:ascii="Times New Roman" w:eastAsia="Andale Sans UI" w:hAnsi="Times New Roman" w:cs="Times New Roman"/>
          <w:b/>
          <w:bCs/>
          <w:kern w:val="1"/>
          <w:sz w:val="24"/>
          <w:szCs w:val="24"/>
        </w:rPr>
        <w:t xml:space="preserve">одинарный </w:t>
      </w:r>
      <w:proofErr w:type="spellStart"/>
      <w:r w:rsidRPr="00C7679E">
        <w:rPr>
          <w:rFonts w:ascii="Times New Roman" w:eastAsia="Andale Sans UI" w:hAnsi="Times New Roman" w:cs="Times New Roman"/>
          <w:b/>
          <w:bCs/>
          <w:kern w:val="1"/>
          <w:sz w:val="24"/>
          <w:szCs w:val="24"/>
        </w:rPr>
        <w:t>ритбергер</w:t>
      </w:r>
      <w:proofErr w:type="spellEnd"/>
      <w:r w:rsidRPr="00C7679E">
        <w:rPr>
          <w:rFonts w:ascii="Times New Roman" w:eastAsia="Andale Sans UI" w:hAnsi="Times New Roman" w:cs="Times New Roman"/>
          <w:b/>
          <w:bCs/>
          <w:kern w:val="1"/>
          <w:sz w:val="24"/>
          <w:szCs w:val="24"/>
        </w:rPr>
        <w:t xml:space="preserve">, </w:t>
      </w:r>
      <w:proofErr w:type="spellStart"/>
      <w:r w:rsidRPr="00C7679E">
        <w:rPr>
          <w:rFonts w:ascii="Times New Roman" w:eastAsia="Andale Sans UI" w:hAnsi="Times New Roman" w:cs="Times New Roman"/>
          <w:b/>
          <w:bCs/>
          <w:kern w:val="1"/>
          <w:sz w:val="24"/>
          <w:szCs w:val="24"/>
        </w:rPr>
        <w:t>флип</w:t>
      </w:r>
      <w:proofErr w:type="spellEnd"/>
      <w:r w:rsidRPr="00C7679E">
        <w:rPr>
          <w:rFonts w:ascii="Times New Roman" w:eastAsia="Andale Sans UI" w:hAnsi="Times New Roman" w:cs="Times New Roman"/>
          <w:b/>
          <w:bCs/>
          <w:kern w:val="1"/>
          <w:sz w:val="24"/>
          <w:szCs w:val="24"/>
        </w:rPr>
        <w:t xml:space="preserve">, </w:t>
      </w:r>
      <w:proofErr w:type="spellStart"/>
      <w:r w:rsidRPr="00C7679E">
        <w:rPr>
          <w:rFonts w:ascii="Times New Roman" w:eastAsia="Andale Sans UI" w:hAnsi="Times New Roman" w:cs="Times New Roman"/>
          <w:b/>
          <w:bCs/>
          <w:kern w:val="1"/>
          <w:sz w:val="24"/>
          <w:szCs w:val="24"/>
        </w:rPr>
        <w:t>лутц</w:t>
      </w:r>
      <w:proofErr w:type="spellEnd"/>
      <w:r w:rsidRPr="00C7679E">
        <w:rPr>
          <w:rFonts w:ascii="Times New Roman" w:eastAsia="Andale Sans UI" w:hAnsi="Times New Roman" w:cs="Times New Roman"/>
          <w:b/>
          <w:bCs/>
          <w:kern w:val="1"/>
          <w:sz w:val="24"/>
          <w:szCs w:val="24"/>
        </w:rPr>
        <w:t xml:space="preserve">, </w:t>
      </w:r>
      <w:proofErr w:type="spellStart"/>
      <w:r w:rsidRPr="00C7679E">
        <w:rPr>
          <w:rFonts w:ascii="Times New Roman" w:eastAsia="Andale Sans UI" w:hAnsi="Times New Roman" w:cs="Times New Roman"/>
          <w:b/>
          <w:bCs/>
          <w:kern w:val="1"/>
          <w:sz w:val="24"/>
          <w:szCs w:val="24"/>
        </w:rPr>
        <w:t>аксель</w:t>
      </w:r>
      <w:proofErr w:type="spellEnd"/>
      <w:r w:rsidRPr="00C7679E">
        <w:rPr>
          <w:rFonts w:ascii="Times New Roman" w:eastAsia="Andale Sans UI" w:hAnsi="Times New Roman" w:cs="Times New Roman"/>
          <w:b/>
          <w:bCs/>
          <w:kern w:val="1"/>
          <w:sz w:val="24"/>
          <w:szCs w:val="24"/>
        </w:rPr>
        <w:t>, двойные и тройные прыжки запрещены</w:t>
      </w:r>
      <w:r w:rsidRPr="00C7679E">
        <w:rPr>
          <w:rFonts w:ascii="Times New Roman" w:eastAsia="Andale Sans UI" w:hAnsi="Times New Roman" w:cs="Times New Roman"/>
          <w:kern w:val="1"/>
          <w:sz w:val="24"/>
          <w:szCs w:val="24"/>
        </w:rPr>
        <w:br/>
      </w:r>
      <w:r w:rsidRPr="00C7679E">
        <w:rPr>
          <w:rFonts w:ascii="Times New Roman" w:eastAsia="Andale Sans UI" w:hAnsi="Times New Roman" w:cs="Times New Roman"/>
          <w:color w:val="000000"/>
          <w:kern w:val="1"/>
          <w:sz w:val="24"/>
          <w:szCs w:val="24"/>
        </w:rPr>
        <w:t>Максимум 2 разных вращения, за исключением комбинированных вращений.</w:t>
      </w:r>
      <w:r w:rsidRPr="00C7679E">
        <w:rPr>
          <w:rFonts w:ascii="Times New Roman" w:eastAsia="Andale Sans UI" w:hAnsi="Times New Roman" w:cs="Times New Roman"/>
          <w:kern w:val="1"/>
          <w:sz w:val="24"/>
          <w:szCs w:val="24"/>
        </w:rPr>
        <w:t xml:space="preserve"> </w:t>
      </w:r>
    </w:p>
    <w:p w:rsidR="00C7679E" w:rsidRPr="00C7679E" w:rsidRDefault="00C7679E" w:rsidP="00C7679E">
      <w:pPr>
        <w:widowControl w:val="0"/>
        <w:suppressAutoHyphens/>
        <w:spacing w:after="0" w:line="240" w:lineRule="auto"/>
        <w:rPr>
          <w:rFonts w:ascii="Times New Roman" w:eastAsia="Andale Sans UI" w:hAnsi="Times New Roman" w:cs="Times New Roman"/>
          <w:kern w:val="1"/>
          <w:sz w:val="28"/>
          <w:szCs w:val="28"/>
        </w:rPr>
      </w:pPr>
      <w:r w:rsidRPr="00C7679E">
        <w:rPr>
          <w:rFonts w:ascii="Times New Roman" w:eastAsia="Andale Sans UI" w:hAnsi="Times New Roman" w:cs="Times New Roman"/>
          <w:kern w:val="1"/>
          <w:sz w:val="24"/>
          <w:szCs w:val="24"/>
        </w:rPr>
        <w:t>Обязательное выполнение спирали из двух позиций (на три счета каждая) либо одной позиции (на 6 счетов)</w:t>
      </w:r>
      <w:r w:rsidRPr="00C7679E">
        <w:rPr>
          <w:rFonts w:ascii="Times New Roman" w:eastAsia="Andale Sans UI" w:hAnsi="Times New Roman" w:cs="Times New Roman"/>
          <w:kern w:val="1"/>
          <w:sz w:val="24"/>
          <w:szCs w:val="24"/>
        </w:rPr>
        <w:br/>
        <w:t>выполнение соединительных шагов на протяжении всей программы</w:t>
      </w:r>
      <w:r w:rsidRPr="00C7679E">
        <w:rPr>
          <w:rFonts w:ascii="Times New Roman" w:eastAsia="Andale Sans UI" w:hAnsi="Times New Roman" w:cs="Times New Roman"/>
          <w:kern w:val="1"/>
          <w:sz w:val="24"/>
          <w:szCs w:val="24"/>
        </w:rPr>
        <w:br/>
      </w:r>
      <w:r w:rsidRPr="00C7679E">
        <w:rPr>
          <w:rFonts w:ascii="Times New Roman" w:eastAsia="Andale Sans UI" w:hAnsi="Times New Roman" w:cs="Times New Roman"/>
          <w:color w:val="000000"/>
          <w:kern w:val="1"/>
          <w:sz w:val="24"/>
          <w:szCs w:val="24"/>
        </w:rPr>
        <w:t>Фактор программы 1.6</w:t>
      </w:r>
    </w:p>
    <w:p w:rsidR="00C7679E" w:rsidRPr="00C7679E" w:rsidRDefault="00C7679E" w:rsidP="00C7679E">
      <w:pPr>
        <w:widowControl w:val="0"/>
        <w:suppressAutoHyphens/>
        <w:spacing w:after="0" w:line="240" w:lineRule="auto"/>
        <w:ind w:firstLine="360"/>
        <w:rPr>
          <w:rFonts w:ascii="Times New Roman" w:eastAsia="Arial-BoldItalicMT" w:hAnsi="Times New Roman" w:cs="Times New Roman"/>
          <w:color w:val="000000" w:themeColor="text1"/>
          <w:kern w:val="1"/>
          <w:sz w:val="24"/>
          <w:szCs w:val="24"/>
        </w:rPr>
      </w:pPr>
      <w:r w:rsidRPr="00C7679E">
        <w:rPr>
          <w:rFonts w:ascii="Times New Roman" w:eastAsia="Andale Sans UI" w:hAnsi="Times New Roman" w:cs="Times New Roman"/>
          <w:kern w:val="1"/>
          <w:sz w:val="28"/>
          <w:szCs w:val="28"/>
        </w:rPr>
        <w:br/>
      </w:r>
      <w:r w:rsidRPr="00C7679E">
        <w:rPr>
          <w:rFonts w:ascii="Times New Roman" w:eastAsia="Andale Sans UI" w:hAnsi="Times New Roman" w:cs="Times New Roman"/>
          <w:b/>
          <w:color w:val="000000" w:themeColor="text1"/>
          <w:kern w:val="1"/>
          <w:sz w:val="28"/>
          <w:szCs w:val="28"/>
        </w:rPr>
        <w:t>«</w:t>
      </w:r>
      <w:r w:rsidRPr="00C7679E">
        <w:rPr>
          <w:rFonts w:ascii="Times New Roman" w:eastAsia="Andale Sans UI" w:hAnsi="Times New Roman" w:cs="Times New Roman"/>
          <w:b/>
          <w:color w:val="000000" w:themeColor="text1"/>
          <w:kern w:val="1"/>
          <w:sz w:val="28"/>
          <w:szCs w:val="28"/>
          <w:lang w:val="en-US"/>
        </w:rPr>
        <w:t>Bronze</w:t>
      </w:r>
      <w:r w:rsidRPr="00C7679E">
        <w:rPr>
          <w:rFonts w:ascii="Times New Roman" w:eastAsia="Andale Sans UI" w:hAnsi="Times New Roman" w:cs="Times New Roman"/>
          <w:b/>
          <w:color w:val="000000" w:themeColor="text1"/>
          <w:kern w:val="1"/>
          <w:sz w:val="28"/>
          <w:szCs w:val="28"/>
        </w:rPr>
        <w:t>»</w:t>
      </w:r>
    </w:p>
    <w:p w:rsidR="00C7679E" w:rsidRPr="00C7679E" w:rsidRDefault="00C7679E" w:rsidP="00C7679E">
      <w:pPr>
        <w:widowControl w:val="0"/>
        <w:suppressAutoHyphens/>
        <w:autoSpaceDE w:val="0"/>
        <w:spacing w:after="0" w:line="240" w:lineRule="auto"/>
        <w:jc w:val="both"/>
        <w:rPr>
          <w:rFonts w:ascii="Times New Roman" w:eastAsia="ArialMT" w:hAnsi="Times New Roman" w:cs="Times New Roman"/>
          <w:color w:val="000000"/>
          <w:kern w:val="1"/>
          <w:sz w:val="24"/>
          <w:szCs w:val="24"/>
        </w:rPr>
      </w:pPr>
      <w:r w:rsidRPr="00C7679E">
        <w:rPr>
          <w:rFonts w:ascii="Times New Roman" w:eastAsia="Arial-BoldItalicMT" w:hAnsi="Times New Roman" w:cs="Times New Roman"/>
          <w:color w:val="000000"/>
          <w:kern w:val="1"/>
          <w:sz w:val="24"/>
          <w:szCs w:val="24"/>
        </w:rPr>
        <w:t>Продолжительность программы:</w:t>
      </w:r>
      <w:r w:rsidRPr="00C7679E">
        <w:rPr>
          <w:rFonts w:ascii="Times New Roman" w:eastAsia="ArialMT" w:hAnsi="Times New Roman" w:cs="Times New Roman"/>
          <w:color w:val="000000"/>
          <w:kern w:val="1"/>
          <w:sz w:val="24"/>
          <w:szCs w:val="24"/>
        </w:rPr>
        <w:t xml:space="preserve"> </w:t>
      </w:r>
      <w:r w:rsidRPr="00C7679E">
        <w:rPr>
          <w:rFonts w:ascii="Times New Roman" w:eastAsia="Arial-BoldMT" w:hAnsi="Times New Roman" w:cs="Times New Roman"/>
          <w:color w:val="000000"/>
          <w:kern w:val="1"/>
          <w:sz w:val="24"/>
          <w:szCs w:val="24"/>
        </w:rPr>
        <w:t>1 мин. 50 сек. (+/-10 сек</w:t>
      </w:r>
      <w:r w:rsidRPr="00C7679E">
        <w:rPr>
          <w:rFonts w:ascii="Times New Roman" w:eastAsia="ArialMT" w:hAnsi="Times New Roman" w:cs="Times New Roman"/>
          <w:color w:val="000000"/>
          <w:kern w:val="1"/>
          <w:sz w:val="24"/>
          <w:szCs w:val="24"/>
        </w:rPr>
        <w:t xml:space="preserve">). </w:t>
      </w:r>
    </w:p>
    <w:p w:rsidR="00C7679E" w:rsidRPr="00C7679E" w:rsidRDefault="00C7679E" w:rsidP="00C7679E">
      <w:pPr>
        <w:widowControl w:val="0"/>
        <w:suppressAutoHyphens/>
        <w:autoSpaceDE w:val="0"/>
        <w:spacing w:after="0" w:line="240" w:lineRule="auto"/>
        <w:jc w:val="both"/>
        <w:rPr>
          <w:rFonts w:ascii="Times New Roman" w:eastAsia="ArialMT" w:hAnsi="Times New Roman" w:cs="Times New Roman"/>
          <w:color w:val="000000"/>
          <w:kern w:val="1"/>
          <w:sz w:val="24"/>
          <w:szCs w:val="24"/>
        </w:rPr>
      </w:pPr>
      <w:r w:rsidRPr="00C7679E">
        <w:rPr>
          <w:rFonts w:ascii="Times New Roman" w:eastAsia="ArialMT" w:hAnsi="Times New Roman" w:cs="Times New Roman"/>
          <w:color w:val="000000"/>
          <w:kern w:val="1"/>
          <w:sz w:val="24"/>
          <w:szCs w:val="24"/>
        </w:rPr>
        <w:t>Музыка с вокалом разрешена.</w:t>
      </w:r>
    </w:p>
    <w:p w:rsidR="00C7679E" w:rsidRPr="00C7679E" w:rsidRDefault="00C7679E" w:rsidP="00C7679E">
      <w:pPr>
        <w:widowControl w:val="0"/>
        <w:numPr>
          <w:ilvl w:val="0"/>
          <w:numId w:val="1"/>
        </w:numPr>
        <w:suppressAutoHyphens/>
        <w:spacing w:after="0" w:line="240" w:lineRule="auto"/>
        <w:jc w:val="both"/>
        <w:rPr>
          <w:rFonts w:ascii="Times New Roman" w:eastAsia="ArialMT" w:hAnsi="Times New Roman" w:cs="Times New Roman"/>
          <w:kern w:val="1"/>
          <w:sz w:val="24"/>
          <w:szCs w:val="24"/>
        </w:rPr>
      </w:pPr>
      <w:r w:rsidRPr="00C7679E">
        <w:rPr>
          <w:rFonts w:ascii="Times New Roman" w:eastAsia="ArialMT" w:hAnsi="Times New Roman" w:cs="Times New Roman"/>
          <w:color w:val="000000"/>
          <w:kern w:val="1"/>
          <w:sz w:val="24"/>
          <w:szCs w:val="24"/>
        </w:rPr>
        <w:t xml:space="preserve">Максимум четыре (4) прыжковых элементов. </w:t>
      </w:r>
      <w:r w:rsidRPr="00C7679E">
        <w:rPr>
          <w:rFonts w:ascii="Times New Roman" w:eastAsia="Arial-BoldMT" w:hAnsi="Times New Roman" w:cs="Times New Roman"/>
          <w:color w:val="000000"/>
          <w:kern w:val="1"/>
          <w:sz w:val="24"/>
          <w:szCs w:val="24"/>
        </w:rPr>
        <w:t xml:space="preserve">Разрешено исполнять только </w:t>
      </w:r>
      <w:r w:rsidRPr="00C7679E">
        <w:rPr>
          <w:rFonts w:ascii="Times New Roman" w:eastAsia="Arial-BoldMT" w:hAnsi="Times New Roman" w:cs="Times New Roman"/>
          <w:kern w:val="1"/>
          <w:sz w:val="24"/>
          <w:szCs w:val="24"/>
        </w:rPr>
        <w:t xml:space="preserve">одинарные прыжки, </w:t>
      </w:r>
      <w:r w:rsidRPr="00C7679E">
        <w:rPr>
          <w:rFonts w:ascii="Times New Roman" w:eastAsia="ArialMT" w:hAnsi="Times New Roman" w:cs="Times New Roman"/>
          <w:kern w:val="1"/>
          <w:sz w:val="24"/>
          <w:szCs w:val="24"/>
        </w:rPr>
        <w:t xml:space="preserve">не разрешается включать в программу прыжки типа Аксель, а так же двойные и тройные прыжки. </w:t>
      </w:r>
      <w:r w:rsidRPr="00C7679E">
        <w:rPr>
          <w:rFonts w:ascii="Times New Roman" w:eastAsia="Arial-BoldMT" w:hAnsi="Times New Roman" w:cs="Times New Roman"/>
          <w:kern w:val="1"/>
          <w:sz w:val="24"/>
          <w:szCs w:val="24"/>
        </w:rPr>
        <w:t xml:space="preserve">Каскад </w:t>
      </w:r>
      <w:r w:rsidRPr="00C7679E">
        <w:rPr>
          <w:rFonts w:ascii="Times New Roman" w:eastAsia="ArialMT" w:hAnsi="Times New Roman" w:cs="Times New Roman"/>
          <w:kern w:val="1"/>
          <w:sz w:val="24"/>
          <w:szCs w:val="24"/>
        </w:rPr>
        <w:t xml:space="preserve">прыжков может состоять из одинаковых или разных одинарных прыжков. Возможно исполнение до двух (2) каскадов или комбинаций последовательных прыжков в произвольной программе. Один каскад может содержать до трех (3) предписанных прыжков, второй - до двух (2) предписанных прыжков. </w:t>
      </w:r>
      <w:r w:rsidRPr="00C7679E">
        <w:rPr>
          <w:rFonts w:ascii="Times New Roman" w:eastAsia="Arial-BoldMT" w:hAnsi="Times New Roman" w:cs="Times New Roman"/>
          <w:kern w:val="1"/>
          <w:sz w:val="24"/>
          <w:szCs w:val="24"/>
        </w:rPr>
        <w:t xml:space="preserve">Комбинация </w:t>
      </w:r>
      <w:r w:rsidRPr="00C7679E">
        <w:rPr>
          <w:rFonts w:ascii="Times New Roman" w:eastAsia="ArialMT" w:hAnsi="Times New Roman" w:cs="Times New Roman"/>
          <w:kern w:val="1"/>
          <w:sz w:val="24"/>
          <w:szCs w:val="24"/>
        </w:rPr>
        <w:t xml:space="preserve">последовательных прыжков может состоять из любого количества одинарных прыжков, они могут соединяться непредписанными прыжками, такими как </w:t>
      </w:r>
      <w:r w:rsidRPr="00C7679E">
        <w:rPr>
          <w:rFonts w:ascii="Cambria Math" w:eastAsia="ArialMT" w:hAnsi="Cambria Math" w:cs="Cambria Math"/>
          <w:kern w:val="1"/>
          <w:sz w:val="24"/>
          <w:szCs w:val="24"/>
        </w:rPr>
        <w:t>≪</w:t>
      </w:r>
      <w:r w:rsidRPr="00C7679E">
        <w:rPr>
          <w:rFonts w:ascii="Times New Roman" w:eastAsia="ArialMT" w:hAnsi="Times New Roman" w:cs="Times New Roman"/>
          <w:kern w:val="1"/>
          <w:sz w:val="24"/>
          <w:szCs w:val="24"/>
        </w:rPr>
        <w:t>mazurka</w:t>
      </w:r>
      <w:r w:rsidRPr="00C7679E">
        <w:rPr>
          <w:rFonts w:ascii="Cambria Math" w:eastAsia="ArialMT" w:hAnsi="Cambria Math" w:cs="Cambria Math"/>
          <w:kern w:val="1"/>
          <w:sz w:val="24"/>
          <w:szCs w:val="24"/>
        </w:rPr>
        <w:t>≫</w:t>
      </w:r>
      <w:r w:rsidRPr="00C7679E">
        <w:rPr>
          <w:rFonts w:ascii="Times New Roman" w:eastAsia="ArialMT" w:hAnsi="Times New Roman" w:cs="Times New Roman"/>
          <w:kern w:val="1"/>
          <w:sz w:val="24"/>
          <w:szCs w:val="24"/>
        </w:rPr>
        <w:t xml:space="preserve"> и т.д. и/или </w:t>
      </w:r>
      <w:r w:rsidRPr="00C7679E">
        <w:rPr>
          <w:rFonts w:ascii="Times New Roman" w:eastAsia="ArialMT" w:hAnsi="Times New Roman" w:cs="Times New Roman"/>
          <w:kern w:val="1"/>
          <w:sz w:val="24"/>
          <w:szCs w:val="24"/>
        </w:rPr>
        <w:lastRenderedPageBreak/>
        <w:t>подпрыгиванием, идущим сразу друг за другом с сохранением ритма прыжка; не допускаются шаги / тройки, перебежка или основной шаг, изменения направления, во время исполнения комбинации последовательных прыжков. Обратите внимание, что прыжок ойлер в комбинации последовательных прыжков с любыми другими предписанными прыжками будет засчитан как каскад. Несмотря на это, засчитываются только два прыжка самой высокой ценности. Любые сольные прыжки могут повториться только однажды и это повторение должно быть сделано в каскаде или в комбинации последовательности прыжков. Непредписанные прыжки могут быть включены в программу как часть связующих шагов программы, предшествуя одинарным прыжкам.</w:t>
      </w:r>
    </w:p>
    <w:p w:rsidR="00C7679E" w:rsidRPr="00C7679E" w:rsidRDefault="00C7679E" w:rsidP="00C7679E">
      <w:pPr>
        <w:widowControl w:val="0"/>
        <w:numPr>
          <w:ilvl w:val="0"/>
          <w:numId w:val="1"/>
        </w:numPr>
        <w:suppressAutoHyphens/>
        <w:spacing w:after="0" w:line="240" w:lineRule="auto"/>
        <w:jc w:val="both"/>
        <w:rPr>
          <w:rFonts w:ascii="Times New Roman" w:eastAsia="ArialMT" w:hAnsi="Times New Roman" w:cs="Times New Roman"/>
          <w:kern w:val="1"/>
          <w:sz w:val="24"/>
          <w:szCs w:val="24"/>
        </w:rPr>
      </w:pPr>
      <w:r w:rsidRPr="00C7679E">
        <w:rPr>
          <w:rFonts w:ascii="Times New Roman" w:eastAsia="ArialMT" w:hAnsi="Times New Roman" w:cs="Times New Roman"/>
          <w:kern w:val="1"/>
          <w:sz w:val="24"/>
          <w:szCs w:val="24"/>
        </w:rPr>
        <w:t xml:space="preserve">Максимум два (2) типа вращений, с разной аббревиатурой, одно из которых должно быть в одной позиции без смены ноги. Вращения должны иметь обязательный минимум оборотов: три (3) для вращений в одной позиции без смены ноги и четыре (4) для комбинированного вращения без смены ноги, а так же шесть (3+3) для комбинированного вращения со сменой ног. </w:t>
      </w:r>
      <w:r w:rsidRPr="00C7679E">
        <w:rPr>
          <w:rFonts w:ascii="Times New Roman" w:eastAsia="Arial-BoldMT" w:hAnsi="Times New Roman" w:cs="Times New Roman"/>
          <w:kern w:val="1"/>
          <w:sz w:val="24"/>
          <w:szCs w:val="24"/>
        </w:rPr>
        <w:t xml:space="preserve">Прыжок во вращение не разрешен. </w:t>
      </w:r>
      <w:r w:rsidRPr="00C7679E">
        <w:rPr>
          <w:rFonts w:ascii="Times New Roman" w:eastAsia="ArialMT" w:hAnsi="Times New Roman" w:cs="Times New Roman"/>
          <w:kern w:val="1"/>
          <w:sz w:val="24"/>
          <w:szCs w:val="24"/>
        </w:rPr>
        <w:t xml:space="preserve">Должно быть минимум два (2) оборота в каждой позиции или позиция не будет засчитана. </w:t>
      </w:r>
    </w:p>
    <w:p w:rsidR="00C7679E" w:rsidRPr="00C7679E" w:rsidRDefault="00C7679E" w:rsidP="00C7679E">
      <w:pPr>
        <w:widowControl w:val="0"/>
        <w:numPr>
          <w:ilvl w:val="0"/>
          <w:numId w:val="1"/>
        </w:numPr>
        <w:suppressAutoHyphens/>
        <w:spacing w:after="0" w:line="240" w:lineRule="auto"/>
        <w:jc w:val="both"/>
        <w:rPr>
          <w:rFonts w:ascii="Times New Roman" w:eastAsia="ArialMT" w:hAnsi="Times New Roman" w:cs="Times New Roman"/>
          <w:color w:val="000000"/>
          <w:kern w:val="1"/>
          <w:sz w:val="24"/>
          <w:szCs w:val="24"/>
        </w:rPr>
      </w:pPr>
      <w:r w:rsidRPr="00C7679E">
        <w:rPr>
          <w:rFonts w:ascii="Times New Roman" w:eastAsia="ArialMT" w:hAnsi="Times New Roman" w:cs="Times New Roman"/>
          <w:kern w:val="1"/>
          <w:sz w:val="24"/>
          <w:szCs w:val="24"/>
        </w:rPr>
        <w:t xml:space="preserve">Максимум одна хореографическая (ChSq) дорожка шагов (по кругу, по прямой линии или по серпантину) или спираль покрывающая по крайней мере 50% обычного рисунка (например, половина серпантина, половина прямой линии и т.д). В случае, исполнения дорожки шагов </w:t>
      </w:r>
      <w:r w:rsidRPr="00C7679E">
        <w:rPr>
          <w:rFonts w:ascii="Times New Roman" w:eastAsia="Arial-BoldMT" w:hAnsi="Times New Roman" w:cs="Times New Roman"/>
          <w:kern w:val="1"/>
          <w:sz w:val="24"/>
          <w:szCs w:val="24"/>
        </w:rPr>
        <w:t xml:space="preserve">по кругу </w:t>
      </w:r>
      <w:r w:rsidRPr="00C7679E">
        <w:rPr>
          <w:rFonts w:ascii="Times New Roman" w:eastAsia="ArialMT" w:hAnsi="Times New Roman" w:cs="Times New Roman"/>
          <w:kern w:val="1"/>
          <w:sz w:val="24"/>
          <w:szCs w:val="24"/>
        </w:rPr>
        <w:t>(полный круг), обязательно покрыть . поверхности льда. Чтобы спираль была засчитана она должна состоять из двух (2) позиций длительностью не менее трех (3) секунд каждая или одна позиция длительностью не менее шести секунд. Только первая исполненная дорожка шагов или спираль будет засчитана в техническую оценку. Дополнительная спираль или дорожка шагов не будет засчитана в техническую оценку, но будет засчитана как связующие шаги программы и оцениваться как таковые.</w:t>
      </w:r>
    </w:p>
    <w:p w:rsidR="00C7679E" w:rsidRPr="00C7679E" w:rsidRDefault="00C7679E" w:rsidP="00C7679E">
      <w:pPr>
        <w:widowControl w:val="0"/>
        <w:suppressAutoHyphens/>
        <w:autoSpaceDE w:val="0"/>
        <w:spacing w:after="0" w:line="240" w:lineRule="auto"/>
        <w:ind w:left="360"/>
        <w:jc w:val="both"/>
        <w:rPr>
          <w:rFonts w:ascii="Times New Roman" w:eastAsia="Andale Sans UI" w:hAnsi="Times New Roman" w:cs="Times New Roman"/>
          <w:color w:val="000000"/>
          <w:kern w:val="1"/>
          <w:sz w:val="36"/>
          <w:szCs w:val="36"/>
        </w:rPr>
      </w:pPr>
      <w:r w:rsidRPr="00C7679E">
        <w:rPr>
          <w:rFonts w:ascii="Times New Roman" w:eastAsia="ArialMT" w:hAnsi="Times New Roman" w:cs="Times New Roman"/>
          <w:color w:val="000000"/>
          <w:kern w:val="1"/>
          <w:sz w:val="24"/>
          <w:szCs w:val="24"/>
        </w:rPr>
        <w:t>Фактор программы 1.6</w:t>
      </w:r>
    </w:p>
    <w:p w:rsidR="00C7679E" w:rsidRPr="00C7679E" w:rsidRDefault="00C7679E" w:rsidP="00C7679E">
      <w:pPr>
        <w:widowControl w:val="0"/>
        <w:suppressAutoHyphens/>
        <w:spacing w:after="0" w:line="240" w:lineRule="auto"/>
        <w:ind w:left="360"/>
        <w:rPr>
          <w:rFonts w:ascii="Times New Roman" w:eastAsia="Andale Sans UI" w:hAnsi="Times New Roman" w:cs="Times New Roman"/>
          <w:color w:val="000000"/>
          <w:kern w:val="1"/>
          <w:sz w:val="36"/>
          <w:szCs w:val="36"/>
        </w:rPr>
      </w:pPr>
    </w:p>
    <w:p w:rsidR="00C7679E" w:rsidRPr="00C7679E" w:rsidRDefault="00C7679E" w:rsidP="00C7679E">
      <w:pPr>
        <w:widowControl w:val="0"/>
        <w:suppressAutoHyphens/>
        <w:spacing w:after="0" w:line="240" w:lineRule="auto"/>
        <w:ind w:firstLine="360"/>
        <w:rPr>
          <w:rFonts w:ascii="Times New Roman" w:eastAsia="Andale Sans UI" w:hAnsi="Times New Roman" w:cs="Times New Roman"/>
          <w:color w:val="000000" w:themeColor="text1"/>
          <w:kern w:val="1"/>
          <w:sz w:val="24"/>
          <w:szCs w:val="24"/>
        </w:rPr>
      </w:pPr>
      <w:r w:rsidRPr="00C7679E">
        <w:rPr>
          <w:rFonts w:ascii="Times New Roman" w:eastAsia="Andale Sans UI" w:hAnsi="Times New Roman" w:cs="Times New Roman"/>
          <w:b/>
          <w:color w:val="000000" w:themeColor="text1"/>
          <w:kern w:val="1"/>
          <w:sz w:val="28"/>
          <w:szCs w:val="28"/>
        </w:rPr>
        <w:t>«</w:t>
      </w:r>
      <w:r w:rsidRPr="00C7679E">
        <w:rPr>
          <w:rFonts w:ascii="Times New Roman" w:eastAsia="Andale Sans UI" w:hAnsi="Times New Roman" w:cs="Times New Roman"/>
          <w:b/>
          <w:color w:val="000000" w:themeColor="text1"/>
          <w:kern w:val="1"/>
          <w:sz w:val="28"/>
          <w:szCs w:val="28"/>
          <w:lang w:val="en-US"/>
        </w:rPr>
        <w:t>Silver</w:t>
      </w:r>
      <w:r w:rsidRPr="00C7679E">
        <w:rPr>
          <w:rFonts w:ascii="Times New Roman" w:eastAsia="Andale Sans UI" w:hAnsi="Times New Roman" w:cs="Times New Roman"/>
          <w:b/>
          <w:color w:val="000000" w:themeColor="text1"/>
          <w:kern w:val="1"/>
          <w:sz w:val="28"/>
          <w:szCs w:val="28"/>
        </w:rPr>
        <w:t>»</w:t>
      </w:r>
    </w:p>
    <w:p w:rsidR="00C7679E" w:rsidRPr="00C7679E" w:rsidRDefault="00C7679E" w:rsidP="00C7679E">
      <w:pPr>
        <w:widowControl w:val="0"/>
        <w:suppressAutoHyphens/>
        <w:spacing w:after="0" w:line="240" w:lineRule="auto"/>
        <w:ind w:left="360"/>
        <w:rPr>
          <w:rFonts w:ascii="Times New Roman" w:eastAsia="ArialMT" w:hAnsi="Times New Roman" w:cs="Times New Roman"/>
          <w:color w:val="000000"/>
          <w:kern w:val="1"/>
          <w:sz w:val="24"/>
          <w:szCs w:val="24"/>
        </w:rPr>
      </w:pPr>
      <w:r w:rsidRPr="00C7679E">
        <w:rPr>
          <w:rFonts w:ascii="Times New Roman" w:eastAsia="Andale Sans UI" w:hAnsi="Times New Roman" w:cs="Times New Roman"/>
          <w:kern w:val="1"/>
          <w:sz w:val="24"/>
          <w:szCs w:val="24"/>
        </w:rPr>
        <w:t xml:space="preserve">Продолжительность программы 2.10 </w:t>
      </w:r>
      <w:r w:rsidRPr="00C7679E">
        <w:rPr>
          <w:rFonts w:ascii="Times New Roman" w:eastAsia="Arial-BoldMT" w:hAnsi="Times New Roman" w:cs="Times New Roman"/>
          <w:color w:val="000000"/>
          <w:kern w:val="1"/>
          <w:sz w:val="24"/>
          <w:szCs w:val="24"/>
        </w:rPr>
        <w:t>(+/-10 сек</w:t>
      </w:r>
      <w:r w:rsidRPr="00C7679E">
        <w:rPr>
          <w:rFonts w:ascii="Times New Roman" w:eastAsia="ArialMT" w:hAnsi="Times New Roman" w:cs="Times New Roman"/>
          <w:color w:val="000000"/>
          <w:kern w:val="1"/>
          <w:sz w:val="24"/>
          <w:szCs w:val="24"/>
        </w:rPr>
        <w:t xml:space="preserve">). </w:t>
      </w:r>
    </w:p>
    <w:p w:rsidR="00C7679E" w:rsidRPr="00C7679E" w:rsidRDefault="00C7679E" w:rsidP="00C7679E">
      <w:pPr>
        <w:widowControl w:val="0"/>
        <w:suppressAutoHyphens/>
        <w:spacing w:after="0" w:line="240" w:lineRule="auto"/>
        <w:ind w:left="360"/>
        <w:jc w:val="both"/>
        <w:rPr>
          <w:rFonts w:ascii="Times New Roman" w:eastAsia="ArialMT" w:hAnsi="Times New Roman" w:cs="Times New Roman"/>
          <w:kern w:val="1"/>
          <w:sz w:val="24"/>
          <w:szCs w:val="24"/>
        </w:rPr>
      </w:pPr>
      <w:r w:rsidRPr="00C7679E">
        <w:rPr>
          <w:rFonts w:ascii="Times New Roman" w:eastAsia="ArialMT" w:hAnsi="Times New Roman" w:cs="Times New Roman"/>
          <w:color w:val="000000"/>
          <w:kern w:val="1"/>
          <w:sz w:val="24"/>
          <w:szCs w:val="24"/>
        </w:rPr>
        <w:t>Музыка с вокалом разрешена.</w:t>
      </w:r>
    </w:p>
    <w:p w:rsidR="00C7679E" w:rsidRPr="00C7679E" w:rsidRDefault="00C7679E" w:rsidP="00C7679E">
      <w:pPr>
        <w:widowControl w:val="0"/>
        <w:numPr>
          <w:ilvl w:val="0"/>
          <w:numId w:val="2"/>
        </w:numPr>
        <w:suppressAutoHyphens/>
        <w:spacing w:after="0" w:line="240" w:lineRule="auto"/>
        <w:jc w:val="both"/>
        <w:rPr>
          <w:rFonts w:ascii="Times New Roman" w:eastAsia="ArialMT" w:hAnsi="Times New Roman" w:cs="Times New Roman"/>
          <w:kern w:val="1"/>
          <w:sz w:val="24"/>
          <w:szCs w:val="24"/>
        </w:rPr>
      </w:pPr>
      <w:r w:rsidRPr="00C7679E">
        <w:rPr>
          <w:rFonts w:ascii="Times New Roman" w:eastAsia="ArialMT" w:hAnsi="Times New Roman" w:cs="Times New Roman"/>
          <w:kern w:val="1"/>
          <w:sz w:val="24"/>
          <w:szCs w:val="24"/>
        </w:rPr>
        <w:t xml:space="preserve">Максимум пять (5) прыжковых элементов. </w:t>
      </w:r>
      <w:r w:rsidRPr="00C7679E">
        <w:rPr>
          <w:rFonts w:ascii="Times New Roman" w:eastAsia="Arial-BoldMT" w:hAnsi="Times New Roman" w:cs="Times New Roman"/>
          <w:b/>
          <w:bCs/>
          <w:kern w:val="1"/>
          <w:sz w:val="24"/>
          <w:szCs w:val="24"/>
        </w:rPr>
        <w:t xml:space="preserve">Одинарный Аксель или другие одинарные прыжки разрешены. Тройные или двойные прыжки не разрешены. </w:t>
      </w:r>
      <w:r w:rsidRPr="00C7679E">
        <w:rPr>
          <w:rFonts w:ascii="Times New Roman" w:eastAsia="Arial-BoldMT" w:hAnsi="Times New Roman" w:cs="Times New Roman"/>
          <w:kern w:val="1"/>
          <w:sz w:val="24"/>
          <w:szCs w:val="24"/>
        </w:rPr>
        <w:t xml:space="preserve">Каскад </w:t>
      </w:r>
      <w:r w:rsidRPr="00C7679E">
        <w:rPr>
          <w:rFonts w:ascii="Times New Roman" w:eastAsia="ArialMT" w:hAnsi="Times New Roman" w:cs="Times New Roman"/>
          <w:kern w:val="1"/>
          <w:sz w:val="24"/>
          <w:szCs w:val="24"/>
        </w:rPr>
        <w:t xml:space="preserve">прыжков может состоять из одинаковых или разных одинарных прыжков. Возможно исполнение до трех каскадов или комбинаций последовательных прыжков в произвольной программе. Один каскад может содержать до трех (3) предписанных прыжков, остальные два - до двух (2) предписанных прыжков. </w:t>
      </w:r>
      <w:r w:rsidRPr="00C7679E">
        <w:rPr>
          <w:rFonts w:ascii="Times New Roman" w:eastAsia="Arial-BoldMT" w:hAnsi="Times New Roman" w:cs="Times New Roman"/>
          <w:kern w:val="1"/>
          <w:sz w:val="24"/>
          <w:szCs w:val="24"/>
        </w:rPr>
        <w:t>Комбинация</w:t>
      </w:r>
      <w:r w:rsidRPr="00C7679E">
        <w:rPr>
          <w:rFonts w:ascii="Times New Roman" w:eastAsia="Arial-BoldMT" w:hAnsi="Times New Roman" w:cs="Times New Roman"/>
          <w:b/>
          <w:bCs/>
          <w:kern w:val="1"/>
          <w:sz w:val="24"/>
          <w:szCs w:val="24"/>
        </w:rPr>
        <w:t xml:space="preserve"> </w:t>
      </w:r>
      <w:r w:rsidRPr="00C7679E">
        <w:rPr>
          <w:rFonts w:ascii="Times New Roman" w:eastAsia="ArialMT" w:hAnsi="Times New Roman" w:cs="Times New Roman"/>
          <w:kern w:val="1"/>
          <w:sz w:val="24"/>
          <w:szCs w:val="24"/>
        </w:rPr>
        <w:t xml:space="preserve">последовательных прыжков может состоять из любого количества прыжков, они могут соединяться непредписанными прыжками, такими как </w:t>
      </w:r>
      <w:r w:rsidRPr="00C7679E">
        <w:rPr>
          <w:rFonts w:ascii="Cambria Math" w:eastAsia="ArialMT" w:hAnsi="Cambria Math" w:cs="Cambria Math"/>
          <w:kern w:val="1"/>
          <w:sz w:val="24"/>
          <w:szCs w:val="24"/>
        </w:rPr>
        <w:t>≪</w:t>
      </w:r>
      <w:r w:rsidRPr="00C7679E">
        <w:rPr>
          <w:rFonts w:ascii="Times New Roman" w:eastAsia="ArialMT" w:hAnsi="Times New Roman" w:cs="Times New Roman"/>
          <w:kern w:val="1"/>
          <w:sz w:val="24"/>
          <w:szCs w:val="24"/>
        </w:rPr>
        <w:t>mazurka</w:t>
      </w:r>
      <w:r w:rsidRPr="00C7679E">
        <w:rPr>
          <w:rFonts w:ascii="Cambria Math" w:eastAsia="ArialMT" w:hAnsi="Cambria Math" w:cs="Cambria Math"/>
          <w:kern w:val="1"/>
          <w:sz w:val="24"/>
          <w:szCs w:val="24"/>
        </w:rPr>
        <w:t>≫</w:t>
      </w:r>
      <w:r w:rsidRPr="00C7679E">
        <w:rPr>
          <w:rFonts w:ascii="Times New Roman" w:eastAsia="ArialMT" w:hAnsi="Times New Roman" w:cs="Times New Roman"/>
          <w:kern w:val="1"/>
          <w:sz w:val="24"/>
          <w:szCs w:val="24"/>
        </w:rPr>
        <w:t xml:space="preserve"> и т.д. и/или подпрыгиванием, идущим сразу друг за другом с сохранением ритма прыжка ; не допускаются шаги / тройки, перебежка или основной шаг, изменения направления, во время исполнения комбинации последовательных прыжков. Несмотря на это, засчитываются только два прыжка самой высокой ценности. Обратите внимание, что прыжок ойлер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 программы, предшествуя одинарным </w:t>
      </w:r>
      <w:r w:rsidRPr="00C7679E">
        <w:rPr>
          <w:rFonts w:ascii="Times New Roman" w:eastAsia="ArialMT" w:hAnsi="Times New Roman" w:cs="Times New Roman"/>
          <w:kern w:val="1"/>
          <w:sz w:val="24"/>
          <w:szCs w:val="24"/>
        </w:rPr>
        <w:lastRenderedPageBreak/>
        <w:t>прыжкам или прыжкам типа аксель.</w:t>
      </w:r>
    </w:p>
    <w:p w:rsidR="00C7679E" w:rsidRPr="00C7679E" w:rsidRDefault="00C7679E" w:rsidP="00C7679E">
      <w:pPr>
        <w:widowControl w:val="0"/>
        <w:numPr>
          <w:ilvl w:val="0"/>
          <w:numId w:val="2"/>
        </w:numPr>
        <w:suppressAutoHyphens/>
        <w:spacing w:after="0" w:line="240" w:lineRule="auto"/>
        <w:jc w:val="both"/>
        <w:rPr>
          <w:rFonts w:ascii="Times New Roman" w:eastAsia="ArialMT" w:hAnsi="Times New Roman" w:cs="Times New Roman"/>
          <w:kern w:val="1"/>
          <w:sz w:val="24"/>
          <w:szCs w:val="24"/>
        </w:rPr>
      </w:pPr>
      <w:r w:rsidRPr="00C7679E">
        <w:rPr>
          <w:rFonts w:ascii="Times New Roman" w:eastAsia="ArialMT" w:hAnsi="Times New Roman" w:cs="Times New Roman"/>
          <w:kern w:val="1"/>
          <w:sz w:val="24"/>
          <w:szCs w:val="24"/>
        </w:rPr>
        <w:t>Максимум три (3) типа вращений, один из которых должен быть комбинированным вращением со сменой ноги. Вращения должны иметь обязательный минимум оборотов: три (3) для прыжка во вращение без смены ноги после приземления, три (3) для вращений в одной позиции без смены ноги и четыре (4) для комбинированного вращения без смены ноги, а так же восемь (4+4) для комбинированного вращения со сменой ног или вращения в одной позиции со сменой ног. Должно быть минимум два (2) оборота в каждой позиции или позиция не будет засчитана.</w:t>
      </w:r>
    </w:p>
    <w:p w:rsidR="00C7679E" w:rsidRPr="00C7679E" w:rsidRDefault="00C7679E" w:rsidP="00C7679E">
      <w:pPr>
        <w:widowControl w:val="0"/>
        <w:numPr>
          <w:ilvl w:val="0"/>
          <w:numId w:val="2"/>
        </w:numPr>
        <w:suppressAutoHyphens/>
        <w:spacing w:after="0" w:line="240" w:lineRule="auto"/>
        <w:jc w:val="both"/>
        <w:rPr>
          <w:rFonts w:ascii="Times New Roman" w:eastAsia="Arial-BoldMT" w:hAnsi="Times New Roman" w:cs="Times New Roman"/>
          <w:color w:val="000000"/>
          <w:kern w:val="1"/>
          <w:sz w:val="24"/>
          <w:szCs w:val="24"/>
        </w:rPr>
      </w:pPr>
      <w:r w:rsidRPr="00C7679E">
        <w:rPr>
          <w:rFonts w:ascii="Times New Roman" w:eastAsia="ArialMT" w:hAnsi="Times New Roman" w:cs="Times New Roman"/>
          <w:kern w:val="1"/>
          <w:sz w:val="24"/>
          <w:szCs w:val="24"/>
        </w:rPr>
        <w:t xml:space="preserve">Максимум одна дорожка шагов (по кругу, по прямой линии или по серпантину) или спираль покрывающая по крайней мере 50% обычного рисунка (например, половина серпантина, половина прямой линии и т.д). В случае, исполнения дорожки шагов </w:t>
      </w:r>
      <w:r w:rsidRPr="00C7679E">
        <w:rPr>
          <w:rFonts w:ascii="Times New Roman" w:eastAsia="Arial-BoldMT" w:hAnsi="Times New Roman" w:cs="Times New Roman"/>
          <w:b/>
          <w:bCs/>
          <w:kern w:val="1"/>
          <w:sz w:val="24"/>
          <w:szCs w:val="24"/>
        </w:rPr>
        <w:t xml:space="preserve">по кругу </w:t>
      </w:r>
      <w:r w:rsidRPr="00C7679E">
        <w:rPr>
          <w:rFonts w:ascii="Times New Roman" w:eastAsia="ArialMT" w:hAnsi="Times New Roman" w:cs="Times New Roman"/>
          <w:kern w:val="1"/>
          <w:sz w:val="24"/>
          <w:szCs w:val="24"/>
        </w:rPr>
        <w:t>(полный круг), обязательно покрыть . Поверхности льда. Чтобы спираль была засчитана она должна состоять из двух (2) позиций длительностью не менее трех (3) секунд каждая или одна позиция длительностью не менее шести секунд. Только первая исполненная дорожка шагов или спираль будет засчитана в техническую оценку. Дополнительная спираль и дорожка шагов не будут засчитаны в техническую оценку, но будут засчитаны как связующие шаги программы и отмечены как таковые.</w:t>
      </w:r>
    </w:p>
    <w:p w:rsidR="00C7679E" w:rsidRPr="00C7679E" w:rsidRDefault="00C7679E" w:rsidP="00C7679E">
      <w:pPr>
        <w:widowControl w:val="0"/>
        <w:suppressAutoHyphens/>
        <w:autoSpaceDE w:val="0"/>
        <w:spacing w:after="0" w:line="240" w:lineRule="auto"/>
        <w:ind w:left="360"/>
        <w:rPr>
          <w:rFonts w:ascii="Times New Roman" w:eastAsia="Andale Sans UI" w:hAnsi="Times New Roman" w:cs="Times New Roman"/>
          <w:color w:val="333333"/>
          <w:kern w:val="1"/>
          <w:sz w:val="24"/>
          <w:szCs w:val="24"/>
        </w:rPr>
      </w:pPr>
      <w:r w:rsidRPr="00C7679E">
        <w:rPr>
          <w:rFonts w:ascii="Times New Roman" w:eastAsia="Arial-BoldMT" w:hAnsi="Times New Roman" w:cs="Times New Roman"/>
          <w:color w:val="000000"/>
          <w:kern w:val="1"/>
          <w:sz w:val="24"/>
          <w:szCs w:val="24"/>
        </w:rPr>
        <w:t>Фактор программы 1.6</w:t>
      </w:r>
    </w:p>
    <w:p w:rsidR="00C7679E" w:rsidRPr="00C7679E" w:rsidRDefault="00C7679E" w:rsidP="00C7679E">
      <w:pPr>
        <w:widowControl w:val="0"/>
        <w:suppressAutoHyphens/>
        <w:spacing w:after="0" w:line="240" w:lineRule="auto"/>
        <w:ind w:left="360"/>
        <w:rPr>
          <w:rFonts w:ascii="Times New Roman" w:eastAsia="Andale Sans UI" w:hAnsi="Times New Roman" w:cs="Times New Roman"/>
          <w:color w:val="333333"/>
          <w:kern w:val="1"/>
          <w:sz w:val="24"/>
          <w:szCs w:val="24"/>
        </w:rPr>
      </w:pPr>
    </w:p>
    <w:p w:rsidR="00C7679E" w:rsidRPr="00C7679E" w:rsidRDefault="00C7679E" w:rsidP="00C7679E">
      <w:pPr>
        <w:widowControl w:val="0"/>
        <w:suppressAutoHyphens/>
        <w:spacing w:after="0" w:line="240" w:lineRule="auto"/>
        <w:jc w:val="both"/>
        <w:rPr>
          <w:rFonts w:ascii="Times New Roman" w:eastAsia="Andale Sans UI" w:hAnsi="Times New Roman" w:cs="Times New Roman"/>
          <w:color w:val="000000" w:themeColor="text1"/>
          <w:kern w:val="1"/>
          <w:sz w:val="24"/>
          <w:szCs w:val="24"/>
        </w:rPr>
      </w:pPr>
      <w:r w:rsidRPr="00C7679E">
        <w:rPr>
          <w:rFonts w:ascii="Times New Roman" w:eastAsia="Andale Sans UI" w:hAnsi="Times New Roman" w:cs="Times New Roman"/>
          <w:b/>
          <w:bCs/>
          <w:color w:val="000000" w:themeColor="text1"/>
          <w:kern w:val="1"/>
          <w:sz w:val="28"/>
          <w:szCs w:val="28"/>
        </w:rPr>
        <w:t>«</w:t>
      </w:r>
      <w:r w:rsidRPr="00C7679E">
        <w:rPr>
          <w:rFonts w:ascii="Times New Roman" w:eastAsia="Andale Sans UI" w:hAnsi="Times New Roman" w:cs="Times New Roman"/>
          <w:b/>
          <w:bCs/>
          <w:color w:val="000000" w:themeColor="text1"/>
          <w:kern w:val="1"/>
          <w:sz w:val="28"/>
          <w:szCs w:val="28"/>
          <w:lang w:val="en-US"/>
        </w:rPr>
        <w:t>Gold</w:t>
      </w:r>
      <w:r w:rsidRPr="00C7679E">
        <w:rPr>
          <w:rFonts w:ascii="Times New Roman" w:eastAsia="Andale Sans UI" w:hAnsi="Times New Roman" w:cs="Times New Roman"/>
          <w:b/>
          <w:bCs/>
          <w:color w:val="000000" w:themeColor="text1"/>
          <w:kern w:val="1"/>
          <w:sz w:val="28"/>
          <w:szCs w:val="28"/>
        </w:rPr>
        <w:t>»</w:t>
      </w:r>
    </w:p>
    <w:p w:rsidR="00C7679E" w:rsidRPr="00C7679E" w:rsidRDefault="00C7679E" w:rsidP="00C7679E">
      <w:pPr>
        <w:widowControl w:val="0"/>
        <w:suppressAutoHyphens/>
        <w:spacing w:after="0" w:line="240" w:lineRule="auto"/>
        <w:jc w:val="both"/>
        <w:rPr>
          <w:rFonts w:ascii="Times New Roman" w:eastAsia="ArialMT" w:hAnsi="Times New Roman" w:cs="Times New Roman"/>
          <w:color w:val="000000"/>
          <w:kern w:val="1"/>
          <w:sz w:val="24"/>
          <w:szCs w:val="24"/>
        </w:rPr>
      </w:pPr>
      <w:r w:rsidRPr="00C7679E">
        <w:rPr>
          <w:rFonts w:ascii="Times New Roman" w:eastAsia="Andale Sans UI" w:hAnsi="Times New Roman" w:cs="Times New Roman"/>
          <w:color w:val="000000"/>
          <w:kern w:val="1"/>
          <w:sz w:val="24"/>
          <w:szCs w:val="24"/>
        </w:rPr>
        <w:t xml:space="preserve">Продолжительность программы 2.40+/-10 </w:t>
      </w:r>
      <w:r w:rsidRPr="00C7679E">
        <w:rPr>
          <w:rFonts w:ascii="Times New Roman" w:eastAsia="ArialMT" w:hAnsi="Times New Roman" w:cs="Times New Roman"/>
          <w:color w:val="000000"/>
          <w:kern w:val="1"/>
          <w:sz w:val="24"/>
          <w:szCs w:val="24"/>
        </w:rPr>
        <w:t xml:space="preserve"> </w:t>
      </w:r>
    </w:p>
    <w:p w:rsidR="00C7679E" w:rsidRPr="00C7679E" w:rsidRDefault="00C7679E" w:rsidP="00C7679E">
      <w:pPr>
        <w:widowControl w:val="0"/>
        <w:suppressAutoHyphens/>
        <w:spacing w:after="0" w:line="240" w:lineRule="auto"/>
        <w:jc w:val="both"/>
        <w:rPr>
          <w:rFonts w:ascii="Times New Roman" w:eastAsia="ArialMT" w:hAnsi="Times New Roman" w:cs="Times New Roman"/>
          <w:color w:val="000000"/>
          <w:kern w:val="1"/>
          <w:sz w:val="24"/>
          <w:szCs w:val="24"/>
          <w:lang w:val="en-US"/>
        </w:rPr>
      </w:pPr>
      <w:r w:rsidRPr="00C7679E">
        <w:rPr>
          <w:rFonts w:ascii="Times New Roman" w:eastAsia="ArialMT" w:hAnsi="Times New Roman" w:cs="Times New Roman"/>
          <w:color w:val="000000"/>
          <w:kern w:val="1"/>
          <w:sz w:val="24"/>
          <w:szCs w:val="24"/>
        </w:rPr>
        <w:t>Музыка</w:t>
      </w:r>
      <w:proofErr w:type="gramStart"/>
      <w:r w:rsidRPr="00C7679E">
        <w:rPr>
          <w:rFonts w:ascii="Times New Roman" w:eastAsia="ArialMT" w:hAnsi="Times New Roman" w:cs="Times New Roman"/>
          <w:color w:val="000000"/>
          <w:kern w:val="1"/>
          <w:sz w:val="24"/>
          <w:szCs w:val="24"/>
        </w:rPr>
        <w:t xml:space="preserve"> С</w:t>
      </w:r>
      <w:proofErr w:type="gramEnd"/>
      <w:r w:rsidRPr="00C7679E">
        <w:rPr>
          <w:rFonts w:ascii="Times New Roman" w:eastAsia="ArialMT" w:hAnsi="Times New Roman" w:cs="Times New Roman"/>
          <w:color w:val="000000"/>
          <w:kern w:val="1"/>
          <w:sz w:val="24"/>
          <w:szCs w:val="24"/>
        </w:rPr>
        <w:t xml:space="preserve"> вокалом разрешена</w:t>
      </w:r>
    </w:p>
    <w:p w:rsidR="00C7679E" w:rsidRPr="00C7679E" w:rsidRDefault="00C7679E" w:rsidP="00C7679E">
      <w:pPr>
        <w:widowControl w:val="0"/>
        <w:numPr>
          <w:ilvl w:val="0"/>
          <w:numId w:val="3"/>
        </w:numPr>
        <w:suppressAutoHyphens/>
        <w:spacing w:after="0" w:line="240" w:lineRule="auto"/>
        <w:jc w:val="both"/>
        <w:rPr>
          <w:rFonts w:ascii="Times New Roman" w:eastAsia="ArialMT" w:hAnsi="Times New Roman" w:cs="Times New Roman"/>
          <w:kern w:val="1"/>
          <w:sz w:val="24"/>
          <w:szCs w:val="24"/>
        </w:rPr>
      </w:pPr>
      <w:r w:rsidRPr="00C7679E">
        <w:rPr>
          <w:rFonts w:ascii="Times New Roman" w:eastAsia="ArialMT" w:hAnsi="Times New Roman" w:cs="Times New Roman"/>
          <w:color w:val="000000"/>
          <w:kern w:val="1"/>
          <w:sz w:val="24"/>
          <w:szCs w:val="24"/>
        </w:rPr>
        <w:t xml:space="preserve">Максимум шесть (6) прыжковых элементов, содержащих одинарные или двойные </w:t>
      </w:r>
      <w:r w:rsidRPr="00C7679E">
        <w:rPr>
          <w:rFonts w:ascii="Times New Roman" w:eastAsia="ArialMT" w:hAnsi="Times New Roman" w:cs="Times New Roman"/>
          <w:kern w:val="1"/>
          <w:sz w:val="24"/>
          <w:szCs w:val="24"/>
        </w:rPr>
        <w:t xml:space="preserve">прыжки, (включая Аксель), </w:t>
      </w:r>
      <w:proofErr w:type="gramStart"/>
      <w:r w:rsidRPr="00C7679E">
        <w:rPr>
          <w:rFonts w:ascii="Times New Roman" w:eastAsia="Arial-BoldMT" w:hAnsi="Times New Roman" w:cs="Times New Roman"/>
          <w:b/>
          <w:bCs/>
          <w:kern w:val="1"/>
          <w:sz w:val="24"/>
          <w:szCs w:val="24"/>
        </w:rPr>
        <w:t>исключая</w:t>
      </w:r>
      <w:proofErr w:type="gramEnd"/>
      <w:r w:rsidRPr="00C7679E">
        <w:rPr>
          <w:rFonts w:ascii="Times New Roman" w:eastAsia="Arial-BoldMT" w:hAnsi="Times New Roman" w:cs="Times New Roman"/>
          <w:b/>
          <w:bCs/>
          <w:kern w:val="1"/>
          <w:sz w:val="24"/>
          <w:szCs w:val="24"/>
        </w:rPr>
        <w:t xml:space="preserve"> двойной Флип, двойной Лутц и двойной Аксель. Каскад </w:t>
      </w:r>
      <w:r w:rsidRPr="00C7679E">
        <w:rPr>
          <w:rFonts w:ascii="Times New Roman" w:eastAsia="ArialMT" w:hAnsi="Times New Roman" w:cs="Times New Roman"/>
          <w:kern w:val="1"/>
          <w:sz w:val="24"/>
          <w:szCs w:val="24"/>
        </w:rPr>
        <w:t xml:space="preserve">прыжков может состоять из одинаковых или разных одинарных, или двойных прыжков, исключая прыжки перечисленные выше. Возможно исполнение до трех каскадов или комбинаций последовательных прыжков в произвольной программе. Один каскад может содержать до трех (3) перечисленных прыжков, остальные два - до двух (2) перечисленных прыжков. </w:t>
      </w:r>
      <w:r w:rsidRPr="00C7679E">
        <w:rPr>
          <w:rFonts w:ascii="Times New Roman" w:eastAsia="Arial-BoldMT" w:hAnsi="Times New Roman" w:cs="Times New Roman"/>
          <w:b/>
          <w:bCs/>
          <w:kern w:val="1"/>
          <w:sz w:val="24"/>
          <w:szCs w:val="24"/>
        </w:rPr>
        <w:t xml:space="preserve">Комбинация </w:t>
      </w:r>
      <w:r w:rsidRPr="00C7679E">
        <w:rPr>
          <w:rFonts w:ascii="Times New Roman" w:eastAsia="ArialMT" w:hAnsi="Times New Roman" w:cs="Times New Roman"/>
          <w:kern w:val="1"/>
          <w:sz w:val="24"/>
          <w:szCs w:val="24"/>
        </w:rPr>
        <w:t xml:space="preserve">последовательных прыжков может состоять из любого количества одинарных или двойных прыжков, исключая двойной Флип, двойной Лутц, двойной Аксель и все тройные прыжки. Они могут быть соединены непредписанными прыжками, такими как </w:t>
      </w:r>
      <w:r w:rsidRPr="00C7679E">
        <w:rPr>
          <w:rFonts w:ascii="Cambria Math" w:eastAsia="ArialMT" w:hAnsi="Cambria Math" w:cs="Cambria Math"/>
          <w:kern w:val="1"/>
          <w:sz w:val="24"/>
          <w:szCs w:val="24"/>
        </w:rPr>
        <w:t>≪</w:t>
      </w:r>
      <w:r w:rsidRPr="00C7679E">
        <w:rPr>
          <w:rFonts w:ascii="Times New Roman" w:eastAsia="ArialMT" w:hAnsi="Times New Roman" w:cs="Times New Roman"/>
          <w:kern w:val="1"/>
          <w:sz w:val="24"/>
          <w:szCs w:val="24"/>
        </w:rPr>
        <w:t>mazurka</w:t>
      </w:r>
      <w:r w:rsidRPr="00C7679E">
        <w:rPr>
          <w:rFonts w:ascii="Cambria Math" w:eastAsia="ArialMT" w:hAnsi="Cambria Math" w:cs="Cambria Math"/>
          <w:kern w:val="1"/>
          <w:sz w:val="24"/>
          <w:szCs w:val="24"/>
        </w:rPr>
        <w:t>≫</w:t>
      </w:r>
      <w:r w:rsidRPr="00C7679E">
        <w:rPr>
          <w:rFonts w:ascii="Times New Roman" w:eastAsia="ArialMT" w:hAnsi="Times New Roman" w:cs="Times New Roman"/>
          <w:kern w:val="1"/>
          <w:sz w:val="24"/>
          <w:szCs w:val="24"/>
        </w:rPr>
        <w:t xml:space="preserve"> и т.д. и/или подпрыгиванием, идущим сразу друг за другом с сохранением ритма прыжка; не допускаются шаги/тройки, перебежка или основной шаг и изменения направления во время комбинации последовательных прыжков. Несмотря на это, засчитываются только два прыжка самой высокой ценности. Обратите внимание, что ойлер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 программы, предшествуя одинарным либо двойным прыжкам.</w:t>
      </w:r>
    </w:p>
    <w:p w:rsidR="00C7679E" w:rsidRPr="00C7679E" w:rsidRDefault="00C7679E" w:rsidP="00C7679E">
      <w:pPr>
        <w:widowControl w:val="0"/>
        <w:numPr>
          <w:ilvl w:val="0"/>
          <w:numId w:val="3"/>
        </w:numPr>
        <w:suppressAutoHyphens/>
        <w:spacing w:after="0" w:line="240" w:lineRule="auto"/>
        <w:jc w:val="both"/>
        <w:rPr>
          <w:rFonts w:ascii="Times New Roman" w:eastAsia="ArialMT" w:hAnsi="Times New Roman" w:cs="Times New Roman"/>
          <w:kern w:val="1"/>
          <w:sz w:val="24"/>
          <w:szCs w:val="24"/>
        </w:rPr>
      </w:pPr>
      <w:r w:rsidRPr="00C7679E">
        <w:rPr>
          <w:rFonts w:ascii="Times New Roman" w:eastAsia="ArialMT" w:hAnsi="Times New Roman" w:cs="Times New Roman"/>
          <w:kern w:val="1"/>
          <w:sz w:val="24"/>
          <w:szCs w:val="24"/>
        </w:rPr>
        <w:t>Максимум три (3) типа вращений, один из которых должен быть комбинированным вращением со сменой ноги, второй - прыжок во вращение. Вращения должны иметь обязательный минимум оборотов: четыре (4) для прыжка во вращение без смены ноги после приземления, четыре (4) для вращений в одной позиции без смены ноги и четыре (4) для комбинированного вращения без смены ноги, а так же восемь (4+4) для комбинированного вращения со сменой ноги или вращение в одной позиции со сменой ноги. Должно быть минимум два (2) оборота в каждой позиции или позиция не будет засчитана.</w:t>
      </w:r>
    </w:p>
    <w:p w:rsidR="00C7679E" w:rsidRPr="00C7679E" w:rsidRDefault="00C7679E" w:rsidP="00C7679E">
      <w:pPr>
        <w:widowControl w:val="0"/>
        <w:numPr>
          <w:ilvl w:val="0"/>
          <w:numId w:val="3"/>
        </w:numPr>
        <w:suppressAutoHyphens/>
        <w:spacing w:after="0" w:line="240" w:lineRule="auto"/>
        <w:jc w:val="both"/>
        <w:rPr>
          <w:rFonts w:ascii="Times New Roman" w:eastAsia="Andale Sans UI" w:hAnsi="Times New Roman" w:cs="Times New Roman"/>
          <w:color w:val="000000"/>
          <w:kern w:val="1"/>
          <w:sz w:val="24"/>
          <w:szCs w:val="24"/>
        </w:rPr>
      </w:pPr>
      <w:r w:rsidRPr="00C7679E">
        <w:rPr>
          <w:rFonts w:ascii="Times New Roman" w:eastAsia="ArialMT" w:hAnsi="Times New Roman" w:cs="Times New Roman"/>
          <w:kern w:val="1"/>
          <w:sz w:val="24"/>
          <w:szCs w:val="24"/>
        </w:rPr>
        <w:lastRenderedPageBreak/>
        <w:t>максимум одна дорожка шагов (по кругу, по прямой линии или по серпантину) или спираль в соответствии с требованиями. Чтобы спираль была засчина она должна состоять из двух (2) позиций длительностью не менее трех (3) секунд каждая или одна позиция длительностью не менее шести (6) секунд. Только первая исполненная дорожка шагов или спираль будут засчитаны в техническую оценку. Дополнительная спираль или дорожка шагов не будет засчитана как дорожка шагов, но будет засчитана как связующие шаги программы и оцениваться как таковые.</w:t>
      </w:r>
    </w:p>
    <w:p w:rsidR="00C7679E" w:rsidRPr="00C7679E" w:rsidRDefault="00C7679E" w:rsidP="00C7679E">
      <w:pPr>
        <w:widowControl w:val="0"/>
        <w:suppressAutoHyphens/>
        <w:spacing w:after="0" w:line="240" w:lineRule="auto"/>
        <w:rPr>
          <w:rFonts w:ascii="Times New Roman" w:eastAsia="Andale Sans UI" w:hAnsi="Times New Roman" w:cs="Times New Roman"/>
          <w:kern w:val="1"/>
          <w:sz w:val="24"/>
          <w:szCs w:val="24"/>
        </w:rPr>
      </w:pPr>
      <w:r w:rsidRPr="00C7679E">
        <w:rPr>
          <w:rFonts w:ascii="Times New Roman" w:eastAsia="Andale Sans UI" w:hAnsi="Times New Roman" w:cs="Times New Roman"/>
          <w:color w:val="000000"/>
          <w:kern w:val="1"/>
          <w:sz w:val="24"/>
          <w:szCs w:val="24"/>
        </w:rPr>
        <w:t>Фактор программы 1.6</w:t>
      </w:r>
    </w:p>
    <w:p w:rsidR="00C7679E" w:rsidRPr="00C7679E" w:rsidRDefault="00C7679E" w:rsidP="00C7679E">
      <w:pPr>
        <w:widowControl w:val="0"/>
        <w:suppressAutoHyphens/>
        <w:spacing w:after="0" w:line="240" w:lineRule="auto"/>
        <w:ind w:left="360"/>
        <w:rPr>
          <w:rFonts w:ascii="Times New Roman" w:eastAsia="Andale Sans UI" w:hAnsi="Times New Roman" w:cs="Times New Roman"/>
          <w:kern w:val="1"/>
          <w:sz w:val="24"/>
          <w:szCs w:val="24"/>
        </w:rPr>
      </w:pPr>
    </w:p>
    <w:p w:rsidR="00C7679E" w:rsidRPr="00C7679E" w:rsidRDefault="00C7679E" w:rsidP="00C7679E">
      <w:pPr>
        <w:widowControl w:val="0"/>
        <w:suppressAutoHyphens/>
        <w:spacing w:after="0" w:line="240" w:lineRule="auto"/>
        <w:ind w:left="360"/>
        <w:rPr>
          <w:rFonts w:ascii="Times New Roman" w:eastAsia="ArialMT" w:hAnsi="Times New Roman" w:cs="Times New Roman"/>
          <w:color w:val="000000"/>
          <w:kern w:val="1"/>
          <w:sz w:val="24"/>
          <w:szCs w:val="24"/>
        </w:rPr>
      </w:pPr>
      <w:r w:rsidRPr="00C7679E">
        <w:rPr>
          <w:rFonts w:ascii="Times New Roman" w:eastAsia="Andale Sans UI" w:hAnsi="Times New Roman" w:cs="Times New Roman"/>
          <w:b/>
          <w:bCs/>
          <w:color w:val="000000" w:themeColor="text1"/>
          <w:kern w:val="1"/>
          <w:sz w:val="28"/>
          <w:szCs w:val="28"/>
        </w:rPr>
        <w:t>«</w:t>
      </w:r>
      <w:r w:rsidRPr="00C7679E">
        <w:rPr>
          <w:rFonts w:ascii="Times New Roman" w:eastAsia="Andale Sans UI" w:hAnsi="Times New Roman" w:cs="Times New Roman"/>
          <w:b/>
          <w:bCs/>
          <w:color w:val="000000" w:themeColor="text1"/>
          <w:kern w:val="1"/>
          <w:sz w:val="28"/>
          <w:szCs w:val="28"/>
          <w:lang w:val="en-US"/>
        </w:rPr>
        <w:t>Master</w:t>
      </w:r>
      <w:r w:rsidRPr="00C7679E">
        <w:rPr>
          <w:rFonts w:ascii="Times New Roman" w:eastAsia="Andale Sans UI" w:hAnsi="Times New Roman" w:cs="Times New Roman"/>
          <w:b/>
          <w:bCs/>
          <w:color w:val="000000" w:themeColor="text1"/>
          <w:kern w:val="1"/>
          <w:sz w:val="28"/>
          <w:szCs w:val="28"/>
        </w:rPr>
        <w:t>»</w:t>
      </w:r>
      <w:r w:rsidRPr="00C7679E">
        <w:rPr>
          <w:rFonts w:ascii="Times New Roman" w:eastAsia="Andale Sans UI" w:hAnsi="Times New Roman" w:cs="Times New Roman"/>
          <w:color w:val="333333"/>
          <w:kern w:val="1"/>
          <w:sz w:val="28"/>
          <w:szCs w:val="28"/>
        </w:rPr>
        <w:br/>
      </w:r>
      <w:r w:rsidRPr="00C7679E">
        <w:rPr>
          <w:rFonts w:ascii="Times New Roman" w:eastAsia="Andale Sans UI" w:hAnsi="Times New Roman" w:cs="Times New Roman"/>
          <w:color w:val="000000"/>
          <w:kern w:val="1"/>
          <w:sz w:val="24"/>
          <w:szCs w:val="24"/>
        </w:rPr>
        <w:t xml:space="preserve">Продолжительность программы 3.00+/-10 </w:t>
      </w:r>
    </w:p>
    <w:p w:rsidR="00C7679E" w:rsidRPr="00C7679E" w:rsidRDefault="00C7679E" w:rsidP="00C7679E">
      <w:pPr>
        <w:widowControl w:val="0"/>
        <w:suppressAutoHyphens/>
        <w:spacing w:after="0" w:line="240" w:lineRule="auto"/>
        <w:jc w:val="both"/>
        <w:rPr>
          <w:rFonts w:ascii="Times New Roman" w:eastAsia="ArialMT" w:hAnsi="Times New Roman" w:cs="Times New Roman"/>
          <w:color w:val="000000"/>
          <w:kern w:val="1"/>
          <w:sz w:val="24"/>
          <w:szCs w:val="24"/>
        </w:rPr>
      </w:pPr>
      <w:r w:rsidRPr="00C7679E">
        <w:rPr>
          <w:rFonts w:ascii="Times New Roman" w:eastAsia="ArialMT" w:hAnsi="Times New Roman" w:cs="Times New Roman"/>
          <w:color w:val="000000"/>
          <w:kern w:val="1"/>
          <w:sz w:val="24"/>
          <w:szCs w:val="24"/>
        </w:rPr>
        <w:t>Музыка с вокалом разрешена.</w:t>
      </w:r>
    </w:p>
    <w:p w:rsidR="00C7679E" w:rsidRPr="00C7679E" w:rsidRDefault="00C7679E" w:rsidP="00C7679E">
      <w:pPr>
        <w:widowControl w:val="0"/>
        <w:numPr>
          <w:ilvl w:val="0"/>
          <w:numId w:val="4"/>
        </w:numPr>
        <w:suppressAutoHyphens/>
        <w:spacing w:after="0" w:line="240" w:lineRule="auto"/>
        <w:jc w:val="both"/>
        <w:rPr>
          <w:rFonts w:ascii="Times New Roman" w:eastAsia="ArialMT" w:hAnsi="Times New Roman" w:cs="Times New Roman"/>
          <w:kern w:val="1"/>
          <w:sz w:val="24"/>
          <w:szCs w:val="24"/>
        </w:rPr>
      </w:pPr>
      <w:r w:rsidRPr="00C7679E">
        <w:rPr>
          <w:rFonts w:ascii="Times New Roman" w:eastAsia="ArialMT" w:hAnsi="Times New Roman" w:cs="Times New Roman"/>
          <w:color w:val="000000"/>
          <w:kern w:val="1"/>
          <w:sz w:val="24"/>
          <w:szCs w:val="24"/>
        </w:rPr>
        <w:t xml:space="preserve">Максимум семь (7) прыжковых элементов, один из которых должен быть Аксель. </w:t>
      </w:r>
      <w:r w:rsidRPr="00C7679E">
        <w:rPr>
          <w:rFonts w:ascii="Times New Roman" w:eastAsia="ArialMT" w:hAnsi="Times New Roman" w:cs="Times New Roman"/>
          <w:kern w:val="1"/>
          <w:sz w:val="24"/>
          <w:szCs w:val="24"/>
        </w:rPr>
        <w:t xml:space="preserve">Разрешаются одинарные, двойные и тройные прыжки. Каскад прыжков может состоять из одинаковых или разных одинарных, двойных или тройных прыжков. Возможно исполнение до трех каскадов или комбинаций в произвольной программе. Один каскад может содержать до трех (3) предписанных прыжков, остальные два до двух (2) предписанных прыжков. Комбинация последовательных прыжков может состоять из любого количества прыжков, равно как и количество оборотов в них, они могут соединяться непредписанными прыжками, такими как </w:t>
      </w:r>
      <w:r w:rsidRPr="00C7679E">
        <w:rPr>
          <w:rFonts w:ascii="Cambria Math" w:eastAsia="ArialMT" w:hAnsi="Cambria Math" w:cs="Cambria Math"/>
          <w:kern w:val="1"/>
          <w:sz w:val="24"/>
          <w:szCs w:val="24"/>
        </w:rPr>
        <w:t>≪</w:t>
      </w:r>
      <w:r w:rsidRPr="00C7679E">
        <w:rPr>
          <w:rFonts w:ascii="Times New Roman" w:eastAsia="ArialMT" w:hAnsi="Times New Roman" w:cs="Times New Roman"/>
          <w:kern w:val="1"/>
          <w:sz w:val="24"/>
          <w:szCs w:val="24"/>
        </w:rPr>
        <w:t>mazurka</w:t>
      </w:r>
      <w:r w:rsidRPr="00C7679E">
        <w:rPr>
          <w:rFonts w:ascii="Cambria Math" w:eastAsia="ArialMT" w:hAnsi="Cambria Math" w:cs="Cambria Math"/>
          <w:kern w:val="1"/>
          <w:sz w:val="24"/>
          <w:szCs w:val="24"/>
        </w:rPr>
        <w:t>≫</w:t>
      </w:r>
      <w:r w:rsidRPr="00C7679E">
        <w:rPr>
          <w:rFonts w:ascii="Times New Roman" w:eastAsia="ArialMT" w:hAnsi="Times New Roman" w:cs="Times New Roman"/>
          <w:kern w:val="1"/>
          <w:sz w:val="24"/>
          <w:szCs w:val="24"/>
        </w:rPr>
        <w:t xml:space="preserve"> и т.д. и/или подпрыгиванием, идущим сразу друг за другом, с сохранением ритма прыжка ; не допускаются шаги / тройки, перебежка или основной шаг, изменения направления. Несмотря на это засчитываются только два прыжка самой высокой ценности. Обратите внимание, что ойлер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w:t>
      </w:r>
    </w:p>
    <w:p w:rsidR="00C7679E" w:rsidRPr="00C7679E" w:rsidRDefault="00C7679E" w:rsidP="00C7679E">
      <w:pPr>
        <w:widowControl w:val="0"/>
        <w:numPr>
          <w:ilvl w:val="0"/>
          <w:numId w:val="4"/>
        </w:numPr>
        <w:suppressAutoHyphens/>
        <w:spacing w:after="0" w:line="240" w:lineRule="auto"/>
        <w:jc w:val="both"/>
        <w:rPr>
          <w:rFonts w:ascii="Times New Roman" w:eastAsia="ArialMT" w:hAnsi="Times New Roman" w:cs="Times New Roman"/>
          <w:kern w:val="1"/>
          <w:sz w:val="24"/>
          <w:szCs w:val="24"/>
        </w:rPr>
      </w:pPr>
      <w:r w:rsidRPr="00C7679E">
        <w:rPr>
          <w:rFonts w:ascii="Times New Roman" w:eastAsia="ArialMT" w:hAnsi="Times New Roman" w:cs="Times New Roman"/>
          <w:kern w:val="1"/>
          <w:sz w:val="24"/>
          <w:szCs w:val="24"/>
        </w:rPr>
        <w:t>Максимум три (3) типа вращений, один из которых должен быть комбинацией вращений со сменой ноги, второй - прыжок во вращение. Вращения должны иметь обязательный минимум оборотов: пять (5) для прыжка во вращение без смены ноги после приземления, пять (5) для вращений в одной позиции без смены ноги и пять (5) для комбинированного вращения без смены ноги, а так же восемь (4+4) для комбинированного вращения со сменой ноги или вращения в одной позиции. Должно быть минимум два (2) оборота в каждой позиции или позиция не будет засчитана.</w:t>
      </w:r>
    </w:p>
    <w:p w:rsidR="00C7679E" w:rsidRPr="00C7679E" w:rsidRDefault="00C7679E" w:rsidP="00C7679E">
      <w:pPr>
        <w:widowControl w:val="0"/>
        <w:numPr>
          <w:ilvl w:val="0"/>
          <w:numId w:val="4"/>
        </w:numPr>
        <w:suppressAutoHyphens/>
        <w:spacing w:after="0" w:line="240" w:lineRule="auto"/>
        <w:jc w:val="both"/>
        <w:rPr>
          <w:rFonts w:ascii="Times New Roman" w:eastAsia="Andale Sans UI" w:hAnsi="Times New Roman" w:cs="Times New Roman"/>
          <w:color w:val="000000"/>
          <w:kern w:val="1"/>
          <w:sz w:val="24"/>
          <w:szCs w:val="24"/>
        </w:rPr>
      </w:pPr>
      <w:r w:rsidRPr="00C7679E">
        <w:rPr>
          <w:rFonts w:ascii="Times New Roman" w:eastAsia="ArialMT" w:hAnsi="Times New Roman" w:cs="Times New Roman"/>
          <w:kern w:val="1"/>
          <w:sz w:val="24"/>
          <w:szCs w:val="24"/>
        </w:rPr>
        <w:t>Максимум одна дорожка шагов (по кругу, по прямой линии или по серпантину (со сменой направления)) или спираль в соответствии с требованиями. Чтобы спираль была засчитана, она должна состоять из двух(2) позиций длительностью не менее трех (3) секунд или одна позиция длительностью не менее шести (6) секунд. Только первая исполненная дорожка шагов или спираль будут засчитаны в техническую оценку. Дополнительная спираль или дорожка шагов не будет засчитана в техническую оценку, но будут засчитаны как связующие шаги программы и отмеченны как таковые.</w:t>
      </w:r>
    </w:p>
    <w:p w:rsidR="00C7679E" w:rsidRPr="00C7679E" w:rsidRDefault="00C7679E" w:rsidP="00C7679E">
      <w:pPr>
        <w:widowControl w:val="0"/>
        <w:suppressAutoHyphens/>
        <w:spacing w:after="0" w:line="240" w:lineRule="auto"/>
        <w:rPr>
          <w:rFonts w:ascii="Times New Roman" w:eastAsia="Andale Sans UI" w:hAnsi="Times New Roman" w:cs="Times New Roman"/>
          <w:kern w:val="1"/>
          <w:sz w:val="24"/>
          <w:szCs w:val="24"/>
        </w:rPr>
      </w:pPr>
      <w:r w:rsidRPr="00C7679E">
        <w:rPr>
          <w:rFonts w:ascii="Times New Roman" w:eastAsia="Andale Sans UI" w:hAnsi="Times New Roman" w:cs="Times New Roman"/>
          <w:color w:val="000000"/>
          <w:kern w:val="1"/>
          <w:sz w:val="24"/>
          <w:szCs w:val="24"/>
        </w:rPr>
        <w:t>Фактор программы 1.6</w:t>
      </w:r>
    </w:p>
    <w:p w:rsidR="00C7679E" w:rsidRPr="00C7679E" w:rsidRDefault="00C7679E" w:rsidP="00C7679E">
      <w:pPr>
        <w:rPr>
          <w:rFonts w:ascii="Times New Roman" w:hAnsi="Times New Roman" w:cs="Times New Roman"/>
          <w:b/>
          <w:bCs/>
          <w:color w:val="000000" w:themeColor="text1"/>
          <w:sz w:val="24"/>
          <w:szCs w:val="24"/>
          <w:lang w:val="en-US"/>
        </w:rPr>
      </w:pPr>
    </w:p>
    <w:p w:rsidR="00850FDF" w:rsidRPr="00103041" w:rsidRDefault="008B10EE" w:rsidP="00103041">
      <w:pPr>
        <w:rPr>
          <w:rFonts w:ascii="Times New Roman" w:hAnsi="Times New Roman" w:cs="Times New Roman"/>
          <w:color w:val="000000" w:themeColor="text1"/>
          <w:sz w:val="24"/>
          <w:szCs w:val="24"/>
        </w:rPr>
      </w:pPr>
    </w:p>
    <w:sectPr w:rsidR="00850FDF" w:rsidRPr="0010304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0EE" w:rsidRDefault="008B10EE" w:rsidP="0008091A">
      <w:pPr>
        <w:spacing w:after="0" w:line="240" w:lineRule="auto"/>
      </w:pPr>
      <w:r>
        <w:separator/>
      </w:r>
    </w:p>
  </w:endnote>
  <w:endnote w:type="continuationSeparator" w:id="0">
    <w:p w:rsidR="008B10EE" w:rsidRDefault="008B10EE" w:rsidP="00080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altName w:val="Arial Unicode MS"/>
    <w:charset w:val="80"/>
    <w:family w:val="auto"/>
    <w:pitch w:val="default"/>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Andale Sans UI">
    <w:altName w:val="Arial Unicode MS"/>
    <w:charset w:val="CC"/>
    <w:family w:val="auto"/>
    <w:pitch w:val="variable"/>
  </w:font>
  <w:font w:name="Arial-BoldItalicMT">
    <w:charset w:val="CC"/>
    <w:family w:val="swiss"/>
    <w:pitch w:val="default"/>
  </w:font>
  <w:font w:name="ArialMT">
    <w:charset w:val="CC"/>
    <w:family w:val="swiss"/>
    <w:pitch w:val="default"/>
  </w:font>
  <w:font w:name="Arial-BoldMT">
    <w:charset w:val="CC"/>
    <w:family w:val="swiss"/>
    <w:pitch w:val="default"/>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0EE" w:rsidRDefault="008B10EE" w:rsidP="0008091A">
      <w:pPr>
        <w:spacing w:after="0" w:line="240" w:lineRule="auto"/>
      </w:pPr>
      <w:r>
        <w:separator/>
      </w:r>
    </w:p>
  </w:footnote>
  <w:footnote w:type="continuationSeparator" w:id="0">
    <w:p w:rsidR="008B10EE" w:rsidRDefault="008B10EE" w:rsidP="000809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color w:val="000000"/>
        <w:sz w:val="24"/>
        <w:szCs w:val="24"/>
        <w:lang w:val="ru-RU"/>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olor w:val="000000"/>
        <w:sz w:val="24"/>
        <w:szCs w:val="24"/>
        <w:lang w:val="ru-RU"/>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olor w:val="000000"/>
        <w:sz w:val="24"/>
        <w:szCs w:val="24"/>
        <w:lang w:val="ru-RU"/>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F"/>
    <w:multiLevelType w:val="multilevel"/>
    <w:tmpl w:val="0000000F"/>
    <w:name w:val="WW8Num15"/>
    <w:lvl w:ilvl="0">
      <w:start w:val="1"/>
      <w:numFmt w:val="bullet"/>
      <w:lvlText w:val=""/>
      <w:lvlJc w:val="left"/>
      <w:pPr>
        <w:tabs>
          <w:tab w:val="num" w:pos="1080"/>
        </w:tabs>
        <w:ind w:left="1080" w:hanging="360"/>
      </w:pPr>
      <w:rPr>
        <w:rFonts w:ascii="Symbol" w:hAnsi="Symbol" w:cs="Times New Roman"/>
        <w:b w:val="0"/>
        <w:bCs w:val="0"/>
        <w:color w:val="000000"/>
        <w:sz w:val="24"/>
        <w:szCs w:val="24"/>
        <w:lang w:val="ru-RU"/>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Times New Roman"/>
        <w:b w:val="0"/>
        <w:bCs w:val="0"/>
        <w:color w:val="000000"/>
        <w:sz w:val="24"/>
        <w:szCs w:val="24"/>
        <w:lang w:val="ru-RU"/>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Times New Roman"/>
        <w:b w:val="0"/>
        <w:bCs w:val="0"/>
        <w:color w:val="000000"/>
        <w:sz w:val="24"/>
        <w:szCs w:val="24"/>
        <w:lang w:val="ru-RU"/>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2">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91A"/>
    <w:rsid w:val="0008091A"/>
    <w:rsid w:val="000B580D"/>
    <w:rsid w:val="00103041"/>
    <w:rsid w:val="00170EE8"/>
    <w:rsid w:val="00254D0F"/>
    <w:rsid w:val="00284FB6"/>
    <w:rsid w:val="003225BE"/>
    <w:rsid w:val="00396131"/>
    <w:rsid w:val="004B22F2"/>
    <w:rsid w:val="00537CA3"/>
    <w:rsid w:val="008B10EE"/>
    <w:rsid w:val="009009D1"/>
    <w:rsid w:val="00975900"/>
    <w:rsid w:val="009A43C5"/>
    <w:rsid w:val="00A17A9D"/>
    <w:rsid w:val="00A73BE6"/>
    <w:rsid w:val="00C7679E"/>
    <w:rsid w:val="00D51C26"/>
    <w:rsid w:val="00D96D3C"/>
    <w:rsid w:val="00ED1D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080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8091A"/>
    <w:rPr>
      <w:rFonts w:ascii="Courier New" w:eastAsia="Times New Roman" w:hAnsi="Courier New" w:cs="Courier New"/>
      <w:sz w:val="20"/>
      <w:szCs w:val="20"/>
      <w:lang w:eastAsia="ru-RU"/>
    </w:rPr>
  </w:style>
  <w:style w:type="paragraph" w:styleId="a3">
    <w:name w:val="header"/>
    <w:basedOn w:val="a"/>
    <w:link w:val="a4"/>
    <w:uiPriority w:val="99"/>
    <w:unhideWhenUsed/>
    <w:rsid w:val="0008091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8091A"/>
  </w:style>
  <w:style w:type="paragraph" w:styleId="a5">
    <w:name w:val="footer"/>
    <w:basedOn w:val="a"/>
    <w:link w:val="a6"/>
    <w:uiPriority w:val="99"/>
    <w:unhideWhenUsed/>
    <w:rsid w:val="000809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809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080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8091A"/>
    <w:rPr>
      <w:rFonts w:ascii="Courier New" w:eastAsia="Times New Roman" w:hAnsi="Courier New" w:cs="Courier New"/>
      <w:sz w:val="20"/>
      <w:szCs w:val="20"/>
      <w:lang w:eastAsia="ru-RU"/>
    </w:rPr>
  </w:style>
  <w:style w:type="paragraph" w:styleId="a3">
    <w:name w:val="header"/>
    <w:basedOn w:val="a"/>
    <w:link w:val="a4"/>
    <w:uiPriority w:val="99"/>
    <w:unhideWhenUsed/>
    <w:rsid w:val="0008091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8091A"/>
  </w:style>
  <w:style w:type="paragraph" w:styleId="a5">
    <w:name w:val="footer"/>
    <w:basedOn w:val="a"/>
    <w:link w:val="a6"/>
    <w:uiPriority w:val="99"/>
    <w:unhideWhenUsed/>
    <w:rsid w:val="000809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80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96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Pages>
  <Words>1768</Words>
  <Characters>10083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11828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2016-04-05T20:03:00Z</dcterms:created>
  <dcterms:modified xsi:type="dcterms:W3CDTF">2016-04-14T12:28:00Z</dcterms:modified>
</cp:coreProperties>
</file>