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 xml:space="preserve">Додаток 7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  <w:t xml:space="preserve">                                      до наказу Міністерства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  <w:t xml:space="preserve">                                      України у справах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  <w:t xml:space="preserve">                                      молоді та спорту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  <w:t xml:space="preserve">                                      23.09.2005  N 2097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  <w:t xml:space="preserve"> </w:t>
      </w:r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br/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0" w:name="o413"/>
      <w:bookmarkEnd w:id="0"/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t xml:space="preserve">                              СХЕМА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  <w:t xml:space="preserve">           тарифних розрядів посад керівних працівників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  <w:t xml:space="preserve">              і фахівців спортивних шкіл усіх типів,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  <w:t xml:space="preserve">                  училищ олімпійського резерву,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  <w:t xml:space="preserve">                 центрів олімпійської підготовки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  <w:t xml:space="preserve"> </w:t>
      </w:r>
      <w:r w:rsidRPr="00412F29">
        <w:rPr>
          <w:rFonts w:ascii="Courier New" w:eastAsia="Times New Roman" w:hAnsi="Courier New" w:cs="Courier New"/>
          <w:b/>
          <w:bCs/>
          <w:color w:val="000000"/>
          <w:sz w:val="21"/>
          <w:szCs w:val="21"/>
          <w:bdr w:val="none" w:sz="0" w:space="0" w:color="auto" w:frame="1"/>
          <w:lang w:eastAsia="uk-UA"/>
        </w:rPr>
        <w:br/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" w:name="o414"/>
      <w:bookmarkEnd w:id="1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------------------------------------------------------------------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" w:name="o415"/>
      <w:bookmarkEnd w:id="2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              Посади               |      Тарифні розряди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" w:name="o416"/>
      <w:bookmarkEnd w:id="3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4" w:name="o417"/>
      <w:bookmarkEnd w:id="4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|Спеціалізовані дитячо-юнацькі школи олімпійського резерву,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5" w:name="o418"/>
      <w:bookmarkEnd w:id="5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|спеціалізовані дитячо-юнацькі спортивні школи для інвалідів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6" w:name="o419"/>
      <w:bookmarkEnd w:id="6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</w:t>
      </w:r>
      <w:proofErr w:type="spellStart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паралімпійського</w:t>
      </w:r>
      <w:proofErr w:type="spellEnd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 xml:space="preserve"> та </w:t>
      </w:r>
      <w:proofErr w:type="spellStart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дефлімпійського</w:t>
      </w:r>
      <w:proofErr w:type="spellEnd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 xml:space="preserve"> резерву, спеціалізовані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7" w:name="o420"/>
      <w:bookmarkEnd w:id="7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|дитячо-юнацькі (спортивно-технічні) школи, школи вищої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8" w:name="o421"/>
      <w:bookmarkEnd w:id="8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|спортивної майстерності             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9" w:name="o422"/>
      <w:bookmarkEnd w:id="9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0" w:name="o423"/>
      <w:bookmarkEnd w:id="10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13; 14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1" w:name="o424"/>
      <w:bookmarkEnd w:id="11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|Тренер-методист                    |            12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2" w:name="o425"/>
      <w:bookmarkEnd w:id="12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11; 12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3" w:name="o426"/>
      <w:bookmarkEnd w:id="13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4" w:name="o427"/>
      <w:bookmarkEnd w:id="14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|Дитячо-юнацькі спортивні (спортивно-технічні) школи,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5" w:name="o428"/>
      <w:bookmarkEnd w:id="15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|дитячо-юнацькі спортивні школи інвалідів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6" w:name="o429"/>
      <w:bookmarkEnd w:id="16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7" w:name="o430"/>
      <w:bookmarkEnd w:id="17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|I група за оплатою праці           |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8" w:name="o431"/>
      <w:bookmarkEnd w:id="18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12; 13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19" w:name="o432"/>
      <w:bookmarkEnd w:id="19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10; 11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0" w:name="o433"/>
      <w:bookmarkEnd w:id="20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|II група за оплатою праці          |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1" w:name="o434"/>
      <w:bookmarkEnd w:id="21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11; 12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2" w:name="o435"/>
      <w:bookmarkEnd w:id="22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 9; 10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3" w:name="o436"/>
      <w:bookmarkEnd w:id="23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|III група за оплатою праці         |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4" w:name="o437"/>
      <w:bookmarkEnd w:id="24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10; 11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5" w:name="o438"/>
      <w:bookmarkEnd w:id="25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 8; 9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6" w:name="o439"/>
      <w:bookmarkEnd w:id="26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7" w:name="o440"/>
      <w:bookmarkEnd w:id="27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|Училища олімпійського резерву       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8" w:name="o441"/>
      <w:bookmarkEnd w:id="28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29" w:name="o442"/>
      <w:bookmarkEnd w:id="29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14; 15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0" w:name="o443"/>
      <w:bookmarkEnd w:id="30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11; 12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1" w:name="o444"/>
      <w:bookmarkEnd w:id="31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2" w:name="o445"/>
      <w:bookmarkEnd w:id="32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|Центри олімпійської підготовки                      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3" w:name="o446"/>
      <w:bookmarkEnd w:id="33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|----------------------------------------------------------------|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4" w:name="o447"/>
      <w:bookmarkEnd w:id="34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|Директор                           |          12; 13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5" w:name="o448"/>
      <w:bookmarkEnd w:id="35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>|Інструктор-методист                |          11; 12            |</w:t>
      </w:r>
    </w:p>
    <w:p w:rsidR="00412F29" w:rsidRPr="00412F29" w:rsidRDefault="00412F29" w:rsidP="00412F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</w:pPr>
      <w:bookmarkStart w:id="36" w:name="o449"/>
      <w:bookmarkEnd w:id="36"/>
      <w:r w:rsidRPr="00412F29">
        <w:rPr>
          <w:rFonts w:ascii="Courier New" w:eastAsia="Times New Roman" w:hAnsi="Courier New" w:cs="Courier New"/>
          <w:color w:val="000000"/>
          <w:sz w:val="21"/>
          <w:szCs w:val="21"/>
          <w:lang w:eastAsia="uk-UA"/>
        </w:rPr>
        <w:t xml:space="preserve">------------------------------------------------------------------ </w:t>
      </w:r>
    </w:p>
    <w:p w:rsidR="00B94264" w:rsidRDefault="00B94264">
      <w:bookmarkStart w:id="37" w:name="_GoBack"/>
      <w:bookmarkEnd w:id="37"/>
    </w:p>
    <w:sectPr w:rsidR="00B942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F29"/>
    <w:rsid w:val="00412F29"/>
    <w:rsid w:val="00B9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12F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2F29"/>
    <w:rPr>
      <w:rFonts w:ascii="Courier New" w:eastAsia="Times New Roman" w:hAnsi="Courier New" w:cs="Courier New"/>
      <w:sz w:val="20"/>
      <w:szCs w:val="20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uk-UA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12F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2F29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8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1854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2017-03-20T18:40:00Z</dcterms:created>
  <dcterms:modified xsi:type="dcterms:W3CDTF">2017-03-20T18:45:00Z</dcterms:modified>
</cp:coreProperties>
</file>