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002" w:rsidRDefault="00CB4F1B" w:rsidP="00A73FF1">
      <w:pPr>
        <w:spacing w:line="240" w:lineRule="auto"/>
        <w:jc w:val="center"/>
      </w:pPr>
      <w:r>
        <w:rPr>
          <w:rFonts w:ascii="Times" w:hAnsi="Times" w:cs="Times"/>
          <w:b/>
          <w:sz w:val="32"/>
        </w:rPr>
        <w:t>ОДИНОЧНОЕ КАТАНИЕ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b/>
          <w:sz w:val="28"/>
        </w:rPr>
        <w:t xml:space="preserve">   </w:t>
      </w:r>
      <w:r>
        <w:rPr>
          <w:rFonts w:ascii="Times" w:hAnsi="Times" w:cs="Times"/>
          <w:b/>
          <w:color w:val="FF0000"/>
          <w:sz w:val="28"/>
        </w:rPr>
        <w:t xml:space="preserve">                                                   ГРУППА «Б»  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b/>
          <w:color w:val="FF0000"/>
          <w:sz w:val="28"/>
        </w:rPr>
        <w:t xml:space="preserve">                                            МЛАДШИЙ ВОЗРАСТ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b/>
          <w:sz w:val="28"/>
        </w:rPr>
        <w:t xml:space="preserve">   </w:t>
      </w:r>
      <w:r>
        <w:rPr>
          <w:rFonts w:ascii="Times" w:hAnsi="Times" w:cs="Times"/>
          <w:b/>
          <w:color w:val="FF0000"/>
          <w:sz w:val="28"/>
        </w:rPr>
        <w:t xml:space="preserve">                   </w:t>
      </w:r>
      <w:r w:rsidR="00A73FF1">
        <w:rPr>
          <w:rFonts w:ascii="Times" w:hAnsi="Times" w:cs="Times"/>
          <w:b/>
          <w:color w:val="FF0000"/>
          <w:sz w:val="28"/>
        </w:rPr>
        <w:t xml:space="preserve">                 </w:t>
      </w:r>
      <w:r>
        <w:rPr>
          <w:rFonts w:ascii="Times" w:hAnsi="Times" w:cs="Times"/>
          <w:b/>
          <w:color w:val="FF0000"/>
          <w:sz w:val="32"/>
          <w:u w:val="single"/>
        </w:rPr>
        <w:t xml:space="preserve">с 01.07 2007 по 31.12.2008г.р. </w:t>
      </w:r>
    </w:p>
    <w:p w:rsidR="00F11002" w:rsidRDefault="00CB4F1B" w:rsidP="00A73FF1">
      <w:pPr>
        <w:spacing w:line="240" w:lineRule="auto"/>
        <w:jc w:val="center"/>
      </w:pPr>
      <w:r>
        <w:rPr>
          <w:rFonts w:ascii="Times" w:hAnsi="Times" w:cs="Times"/>
          <w:b/>
          <w:sz w:val="28"/>
        </w:rPr>
        <w:t>ЮНОШИ и ДЕВУШКИ</w:t>
      </w:r>
    </w:p>
    <w:p w:rsidR="00F11002" w:rsidRDefault="00CB4F1B" w:rsidP="00A73FF1">
      <w:pPr>
        <w:spacing w:line="240" w:lineRule="auto"/>
        <w:jc w:val="center"/>
      </w:pPr>
      <w:r>
        <w:rPr>
          <w:rFonts w:ascii="Times" w:hAnsi="Times" w:cs="Times"/>
          <w:b/>
          <w:sz w:val="28"/>
        </w:rPr>
        <w:t>ПРОИЗВОЛЬНАЯ ПРОГРАММА</w:t>
      </w:r>
    </w:p>
    <w:p w:rsidR="00F11002" w:rsidRDefault="00CB4F1B" w:rsidP="00A73FF1">
      <w:pPr>
        <w:spacing w:line="240" w:lineRule="auto"/>
        <w:jc w:val="center"/>
      </w:pPr>
      <w:r>
        <w:rPr>
          <w:rFonts w:ascii="Times" w:hAnsi="Times" w:cs="Times"/>
          <w:b/>
          <w:color w:val="FF0000"/>
          <w:sz w:val="28"/>
          <w:u w:val="single"/>
        </w:rPr>
        <w:t xml:space="preserve">2 мин. 30 сек. +/-10 сек. 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sz w:val="24"/>
        </w:rPr>
        <w:t xml:space="preserve">1. </w:t>
      </w:r>
      <w:r>
        <w:rPr>
          <w:rFonts w:ascii="Times" w:hAnsi="Times" w:cs="Times"/>
          <w:b/>
          <w:sz w:val="24"/>
        </w:rPr>
        <w:t>Максимум 4 (</w:t>
      </w:r>
      <w:proofErr w:type="gramStart"/>
      <w:r>
        <w:rPr>
          <w:rFonts w:ascii="Times" w:hAnsi="Times" w:cs="Times"/>
          <w:b/>
          <w:sz w:val="24"/>
        </w:rPr>
        <w:t>четыре)  прыжковых</w:t>
      </w:r>
      <w:proofErr w:type="gramEnd"/>
      <w:r>
        <w:rPr>
          <w:rFonts w:ascii="Times" w:hAnsi="Times" w:cs="Times"/>
          <w:b/>
          <w:sz w:val="24"/>
        </w:rPr>
        <w:t xml:space="preserve"> элементов</w:t>
      </w:r>
      <w:r>
        <w:rPr>
          <w:rFonts w:ascii="Times" w:hAnsi="Times" w:cs="Times"/>
          <w:sz w:val="24"/>
        </w:rPr>
        <w:t xml:space="preserve">, один из которых, должен быть Аксель (или перекидной) </w:t>
      </w:r>
      <w:r w:rsidRPr="007410E3">
        <w:rPr>
          <w:rFonts w:ascii="Times" w:hAnsi="Times" w:cs="Times"/>
          <w:sz w:val="24"/>
          <w:u w:val="single"/>
        </w:rPr>
        <w:t xml:space="preserve">РАЗРЕШЕНЫ ОДИНАРНЫЕ ПРЫЖКИ (ВКЛЮЧАЯ ОДИНАРНЫЙ АКСЕЛЬ), </w:t>
      </w:r>
      <w:r w:rsidRPr="007410E3">
        <w:rPr>
          <w:rFonts w:ascii="Times" w:hAnsi="Times" w:cs="Times"/>
          <w:sz w:val="24"/>
          <w:u w:val="single"/>
        </w:rPr>
        <w:t>А ТАКЖЕ, ДВОЙНЫЕ САЛЬКОВ, ТУЛУП, РИТБЕРГЕР</w:t>
      </w:r>
      <w:r>
        <w:rPr>
          <w:rFonts w:ascii="Times" w:hAnsi="Times" w:cs="Times"/>
          <w:sz w:val="24"/>
        </w:rPr>
        <w:t xml:space="preserve">.  Разрешено максимум </w:t>
      </w:r>
      <w:r>
        <w:rPr>
          <w:rFonts w:ascii="Times" w:hAnsi="Times" w:cs="Times"/>
          <w:b/>
          <w:sz w:val="24"/>
        </w:rPr>
        <w:t>ДВА</w:t>
      </w:r>
      <w:r>
        <w:rPr>
          <w:rFonts w:ascii="Times" w:hAnsi="Times" w:cs="Times"/>
          <w:sz w:val="24"/>
        </w:rPr>
        <w:t xml:space="preserve"> каскада (состоящие не более, чем из двух прыжков), или комбинации прыжков, </w:t>
      </w:r>
      <w:r>
        <w:rPr>
          <w:rFonts w:ascii="Times" w:hAnsi="Times" w:cs="Times"/>
          <w:b/>
          <w:sz w:val="24"/>
        </w:rPr>
        <w:t>состоящей из любого количества</w:t>
      </w:r>
      <w:r>
        <w:rPr>
          <w:rFonts w:ascii="Times" w:hAnsi="Times" w:cs="Times"/>
          <w:sz w:val="24"/>
        </w:rPr>
        <w:t xml:space="preserve"> прыжков, </w:t>
      </w:r>
      <w:r>
        <w:rPr>
          <w:rFonts w:ascii="Times" w:hAnsi="Times" w:cs="Times"/>
          <w:b/>
          <w:sz w:val="24"/>
        </w:rPr>
        <w:t>но только два самых</w:t>
      </w:r>
      <w:r>
        <w:rPr>
          <w:rFonts w:ascii="Times" w:hAnsi="Times" w:cs="Times"/>
          <w:sz w:val="24"/>
        </w:rPr>
        <w:t xml:space="preserve"> </w:t>
      </w:r>
      <w:r>
        <w:rPr>
          <w:rFonts w:ascii="Times" w:hAnsi="Times" w:cs="Times"/>
          <w:b/>
          <w:sz w:val="24"/>
        </w:rPr>
        <w:t>сложных будут засчитаны</w:t>
      </w:r>
      <w:r>
        <w:rPr>
          <w:rFonts w:ascii="Times" w:hAnsi="Times" w:cs="Times"/>
          <w:sz w:val="24"/>
        </w:rPr>
        <w:t>. Прыжок в один оборот или в д</w:t>
      </w:r>
      <w:r>
        <w:rPr>
          <w:rFonts w:ascii="Times" w:hAnsi="Times" w:cs="Times"/>
          <w:sz w:val="24"/>
        </w:rPr>
        <w:t>ва оборота (включая одинарный Аксель) может быть повторен только один раз в каскаде или комбинации.</w:t>
      </w:r>
    </w:p>
    <w:p w:rsidR="00F11002" w:rsidRDefault="00CB4F1B" w:rsidP="00A73FF1">
      <w:pPr>
        <w:spacing w:line="240" w:lineRule="auto"/>
        <w:jc w:val="both"/>
      </w:pPr>
      <w:r>
        <w:rPr>
          <w:rFonts w:ascii="Times" w:hAnsi="Times" w:cs="Times"/>
          <w:sz w:val="24"/>
        </w:rPr>
        <w:t xml:space="preserve">2. </w:t>
      </w:r>
      <w:r>
        <w:rPr>
          <w:rFonts w:ascii="Times" w:hAnsi="Times" w:cs="Times"/>
          <w:b/>
          <w:sz w:val="24"/>
        </w:rPr>
        <w:t xml:space="preserve">Максимум 2 (два) различных вращения </w:t>
      </w:r>
      <w:r>
        <w:rPr>
          <w:rFonts w:ascii="Times" w:hAnsi="Times" w:cs="Times"/>
          <w:sz w:val="24"/>
        </w:rPr>
        <w:t>(с различными сокращенными обозначениями)</w:t>
      </w:r>
      <w:r>
        <w:rPr>
          <w:rFonts w:ascii="Times" w:hAnsi="Times" w:cs="Times"/>
          <w:b/>
          <w:sz w:val="24"/>
        </w:rPr>
        <w:t>,</w:t>
      </w:r>
      <w:r>
        <w:rPr>
          <w:rFonts w:ascii="Times" w:hAnsi="Times" w:cs="Times"/>
          <w:sz w:val="24"/>
        </w:rPr>
        <w:t xml:space="preserve"> одно из которых должно быть комбинированным вращением (смена</w:t>
      </w:r>
      <w:r>
        <w:rPr>
          <w:rFonts w:ascii="Times" w:hAnsi="Times" w:cs="Times"/>
          <w:b/>
          <w:sz w:val="24"/>
        </w:rPr>
        <w:t xml:space="preserve"> </w:t>
      </w:r>
      <w:r>
        <w:rPr>
          <w:rFonts w:ascii="Times" w:hAnsi="Times" w:cs="Times"/>
          <w:sz w:val="24"/>
        </w:rPr>
        <w:t>ноги произво</w:t>
      </w:r>
      <w:r>
        <w:rPr>
          <w:rFonts w:ascii="Times" w:hAnsi="Times" w:cs="Times"/>
          <w:sz w:val="24"/>
        </w:rPr>
        <w:t>льна) 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разрешен въезд прыжком.</w:t>
      </w:r>
    </w:p>
    <w:p w:rsidR="00F11002" w:rsidRDefault="00CB4F1B" w:rsidP="00A73FF1">
      <w:pPr>
        <w:spacing w:line="240" w:lineRule="auto"/>
        <w:jc w:val="both"/>
      </w:pPr>
      <w:r>
        <w:rPr>
          <w:rFonts w:ascii="Times" w:hAnsi="Times" w:cs="Times"/>
          <w:sz w:val="24"/>
        </w:rPr>
        <w:t xml:space="preserve">Не менее двух оборотов необходимо для зачета </w:t>
      </w:r>
      <w:r>
        <w:rPr>
          <w:rFonts w:ascii="Times" w:hAnsi="Times" w:cs="Times"/>
          <w:sz w:val="24"/>
        </w:rPr>
        <w:t>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sz w:val="24"/>
        </w:rPr>
        <w:t xml:space="preserve">3. </w:t>
      </w:r>
      <w:r>
        <w:rPr>
          <w:rFonts w:ascii="Times" w:hAnsi="Times" w:cs="Times"/>
          <w:b/>
          <w:sz w:val="24"/>
        </w:rPr>
        <w:t>Максимум одна дорожка шагов с максимальным использованием лед</w:t>
      </w:r>
      <w:r>
        <w:rPr>
          <w:rFonts w:ascii="Times" w:hAnsi="Times" w:cs="Times"/>
          <w:b/>
          <w:sz w:val="24"/>
        </w:rPr>
        <w:t>овой площадки</w:t>
      </w:r>
    </w:p>
    <w:p w:rsidR="00F11002" w:rsidRDefault="00CB4F1B" w:rsidP="00A73FF1">
      <w:pPr>
        <w:spacing w:line="240" w:lineRule="auto"/>
      </w:pPr>
      <w:proofErr w:type="gramStart"/>
      <w:r>
        <w:rPr>
          <w:rFonts w:ascii="Times" w:hAnsi="Times" w:cs="Times"/>
          <w:b/>
          <w:color w:val="FF0000"/>
          <w:sz w:val="24"/>
        </w:rPr>
        <w:t>ВНИМАНИЕ:  К</w:t>
      </w:r>
      <w:proofErr w:type="gramEnd"/>
      <w:r>
        <w:rPr>
          <w:rFonts w:ascii="Times" w:hAnsi="Times" w:cs="Times"/>
          <w:b/>
          <w:color w:val="FF0000"/>
          <w:sz w:val="24"/>
        </w:rPr>
        <w:t xml:space="preserve"> соревнованиям в группе «Б», допускаются только те спортсмены, которые НЕ принимали участия в соревнованиях группы «А»</w:t>
      </w:r>
    </w:p>
    <w:p w:rsidR="00F11002" w:rsidRDefault="00CB4F1B" w:rsidP="00A73FF1">
      <w:pPr>
        <w:spacing w:line="240" w:lineRule="auto"/>
      </w:pPr>
      <w:r>
        <w:rPr>
          <w:rFonts w:ascii="Times" w:hAnsi="Times" w:cs="Times"/>
          <w:b/>
          <w:color w:val="FF0000"/>
          <w:sz w:val="24"/>
        </w:rPr>
        <w:t>ВНИМАНИЕ</w:t>
      </w:r>
      <w:r>
        <w:rPr>
          <w:rFonts w:ascii="Times" w:hAnsi="Times" w:cs="Times"/>
          <w:sz w:val="24"/>
        </w:rPr>
        <w:t xml:space="preserve"> </w:t>
      </w:r>
      <w:r>
        <w:rPr>
          <w:rFonts w:ascii="Times" w:hAnsi="Times" w:cs="Times"/>
        </w:rPr>
        <w:t xml:space="preserve">Прыжок </w:t>
      </w:r>
      <w:proofErr w:type="spellStart"/>
      <w:r>
        <w:rPr>
          <w:rFonts w:ascii="Times" w:hAnsi="Times" w:cs="Times"/>
        </w:rPr>
        <w:t>Ойлер</w:t>
      </w:r>
      <w:proofErr w:type="spellEnd"/>
      <w:r>
        <w:rPr>
          <w:rFonts w:ascii="Times" w:hAnsi="Times" w:cs="Times"/>
        </w:rPr>
        <w:t xml:space="preserve"> используемый в каскадах или комбинациях будет считаться как одинарный </w:t>
      </w:r>
      <w:proofErr w:type="spellStart"/>
      <w:r>
        <w:rPr>
          <w:rFonts w:ascii="Times" w:hAnsi="Times" w:cs="Times"/>
        </w:rPr>
        <w:t>Ритбергер</w:t>
      </w:r>
      <w:proofErr w:type="spellEnd"/>
      <w:r>
        <w:rPr>
          <w:rFonts w:ascii="Times" w:hAnsi="Times" w:cs="Times"/>
        </w:rPr>
        <w:t xml:space="preserve">. </w:t>
      </w:r>
      <w:proofErr w:type="spellStart"/>
      <w:r>
        <w:rPr>
          <w:rFonts w:ascii="Times" w:hAnsi="Times" w:cs="Times"/>
        </w:rPr>
        <w:t>Ойлер</w:t>
      </w:r>
      <w:proofErr w:type="spellEnd"/>
      <w:r>
        <w:rPr>
          <w:rFonts w:ascii="Times" w:hAnsi="Times" w:cs="Times"/>
        </w:rPr>
        <w:t xml:space="preserve"> ис</w:t>
      </w:r>
      <w:r>
        <w:rPr>
          <w:rFonts w:ascii="Times" w:hAnsi="Times" w:cs="Times"/>
        </w:rPr>
        <w:t xml:space="preserve">полненный отдельно, сам по себе, прыжком не считается. С другими же прыжками, в каскадах или комбинациях, он засчитывается, как одинарный </w:t>
      </w:r>
      <w:proofErr w:type="spellStart"/>
      <w:r>
        <w:rPr>
          <w:rFonts w:ascii="Times" w:hAnsi="Times" w:cs="Times"/>
        </w:rPr>
        <w:t>ритбергер</w:t>
      </w:r>
      <w:proofErr w:type="spellEnd"/>
      <w:r>
        <w:rPr>
          <w:rFonts w:ascii="Times" w:hAnsi="Times" w:cs="Times"/>
        </w:rPr>
        <w:t xml:space="preserve">. Как пример: </w:t>
      </w:r>
      <w:proofErr w:type="spellStart"/>
      <w:r>
        <w:rPr>
          <w:rFonts w:ascii="Times" w:hAnsi="Times" w:cs="Times"/>
        </w:rPr>
        <w:t>ойлер</w:t>
      </w:r>
      <w:proofErr w:type="spellEnd"/>
      <w:r>
        <w:rPr>
          <w:rFonts w:ascii="Times" w:hAnsi="Times" w:cs="Times"/>
        </w:rPr>
        <w:t xml:space="preserve">+ двойной </w:t>
      </w:r>
      <w:proofErr w:type="spellStart"/>
      <w:r>
        <w:rPr>
          <w:rFonts w:ascii="Times" w:hAnsi="Times" w:cs="Times"/>
        </w:rPr>
        <w:t>флип</w:t>
      </w:r>
      <w:proofErr w:type="spellEnd"/>
      <w:r>
        <w:rPr>
          <w:rFonts w:ascii="Times" w:hAnsi="Times" w:cs="Times"/>
        </w:rPr>
        <w:t xml:space="preserve"> = каскад из двух прыжков 1Lo+2F.</w:t>
      </w:r>
      <w:r>
        <w:rPr>
          <w:rFonts w:ascii="Times" w:hAnsi="Times" w:cs="Times"/>
          <w:sz w:val="24"/>
        </w:rPr>
        <w:t xml:space="preserve"> 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color w:val="FF0000"/>
          <w:u w:val="single"/>
        </w:rPr>
        <w:t xml:space="preserve">Прим: </w:t>
      </w:r>
      <w:r>
        <w:rPr>
          <w:rFonts w:ascii="Times" w:hAnsi="Times" w:cs="Times"/>
          <w:b/>
        </w:rPr>
        <w:t>уровень элементов, которым устанавливается уровень,</w:t>
      </w:r>
      <w:r>
        <w:rPr>
          <w:rFonts w:ascii="Times" w:hAnsi="Times" w:cs="Times"/>
          <w:b/>
          <w:color w:val="FF0000"/>
        </w:rPr>
        <w:t xml:space="preserve"> </w:t>
      </w:r>
      <w:r>
        <w:rPr>
          <w:rFonts w:ascii="Times" w:hAnsi="Times" w:cs="Times"/>
          <w:b/>
        </w:rPr>
        <w:t>не может быть выше</w:t>
      </w:r>
      <w:r>
        <w:rPr>
          <w:rFonts w:ascii="Times" w:hAnsi="Times" w:cs="Times"/>
          <w:b/>
          <w:color w:val="FF0000"/>
        </w:rPr>
        <w:t xml:space="preserve"> </w:t>
      </w:r>
      <w:r>
        <w:rPr>
          <w:rFonts w:ascii="Times" w:hAnsi="Times" w:cs="Times"/>
          <w:b/>
          <w:color w:val="FF0000"/>
          <w:sz w:val="26"/>
        </w:rPr>
        <w:t xml:space="preserve">2 </w:t>
      </w:r>
      <w:r>
        <w:rPr>
          <w:rFonts w:ascii="Times" w:hAnsi="Times" w:cs="Times"/>
          <w:b/>
          <w:sz w:val="24"/>
        </w:rPr>
        <w:t>уровня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</w:rPr>
        <w:t>РАЗРЕШЕНО использование музыкального сопровождения с вокалом.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4"/>
          <w:u w:val="single"/>
        </w:rPr>
        <w:t xml:space="preserve">Компоненты программы, которые оценивают судьи: </w:t>
      </w:r>
    </w:p>
    <w:p w:rsidR="00F11002" w:rsidRPr="00A73FF1" w:rsidRDefault="00CB4F1B" w:rsidP="00A73FF1">
      <w:pPr>
        <w:spacing w:after="0" w:line="240" w:lineRule="auto"/>
        <w:rPr>
          <w:lang w:val="en-US"/>
        </w:rPr>
      </w:pPr>
      <w:r w:rsidRPr="00A73FF1">
        <w:rPr>
          <w:rFonts w:ascii="Times" w:hAnsi="Times" w:cs="Times"/>
          <w:b/>
          <w:sz w:val="24"/>
          <w:u w:val="single"/>
          <w:lang w:val="en-US"/>
        </w:rPr>
        <w:t xml:space="preserve">Skating Skills – </w:t>
      </w:r>
      <w:r>
        <w:rPr>
          <w:rFonts w:ascii="Times" w:hAnsi="Times" w:cs="Times"/>
          <w:b/>
          <w:sz w:val="24"/>
          <w:u w:val="single"/>
        </w:rPr>
        <w:t>фактор</w:t>
      </w:r>
      <w:r w:rsidRPr="00A73FF1">
        <w:rPr>
          <w:rFonts w:ascii="Times" w:hAnsi="Times" w:cs="Times"/>
          <w:b/>
          <w:sz w:val="24"/>
          <w:u w:val="single"/>
          <w:lang w:val="en-US"/>
        </w:rPr>
        <w:t xml:space="preserve"> </w:t>
      </w:r>
      <w:r w:rsidRPr="00A73FF1">
        <w:rPr>
          <w:rFonts w:ascii="Times" w:hAnsi="Times" w:cs="Times"/>
          <w:b/>
          <w:color w:val="FF0000"/>
          <w:sz w:val="24"/>
          <w:u w:val="single"/>
          <w:lang w:val="en-US"/>
        </w:rPr>
        <w:t>2</w:t>
      </w:r>
      <w:proofErr w:type="gramStart"/>
      <w:r w:rsidRPr="00A73FF1">
        <w:rPr>
          <w:rFonts w:ascii="Times" w:hAnsi="Times" w:cs="Times"/>
          <w:b/>
          <w:color w:val="FF0000"/>
          <w:sz w:val="24"/>
          <w:u w:val="single"/>
          <w:lang w:val="en-US"/>
        </w:rPr>
        <w:t>,5</w:t>
      </w:r>
      <w:proofErr w:type="gramEnd"/>
      <w:r w:rsidRPr="00A73FF1">
        <w:rPr>
          <w:rFonts w:ascii="Times" w:hAnsi="Times" w:cs="Times"/>
          <w:b/>
          <w:color w:val="FF0000"/>
          <w:sz w:val="24"/>
          <w:u w:val="single"/>
          <w:lang w:val="en-US"/>
        </w:rPr>
        <w:t xml:space="preserve"> </w:t>
      </w:r>
    </w:p>
    <w:p w:rsidR="00F11002" w:rsidRPr="00A73FF1" w:rsidRDefault="00CB4F1B" w:rsidP="00A73FF1">
      <w:pPr>
        <w:spacing w:after="0" w:line="240" w:lineRule="auto"/>
        <w:rPr>
          <w:lang w:val="en-US"/>
        </w:rPr>
      </w:pPr>
      <w:proofErr w:type="spellStart"/>
      <w:r w:rsidRPr="00A73FF1">
        <w:rPr>
          <w:rFonts w:ascii="Times" w:hAnsi="Times" w:cs="Times"/>
          <w:b/>
          <w:sz w:val="24"/>
          <w:u w:val="single"/>
          <w:lang w:val="en-US"/>
        </w:rPr>
        <w:t>Perfomance</w:t>
      </w:r>
      <w:proofErr w:type="spellEnd"/>
      <w:r w:rsidRPr="00A73FF1">
        <w:rPr>
          <w:rFonts w:ascii="Times" w:hAnsi="Times" w:cs="Times"/>
          <w:b/>
          <w:sz w:val="24"/>
          <w:u w:val="single"/>
          <w:lang w:val="en-US"/>
        </w:rPr>
        <w:t xml:space="preserve">/Execution – </w:t>
      </w:r>
      <w:r>
        <w:rPr>
          <w:rFonts w:ascii="Times" w:hAnsi="Times" w:cs="Times"/>
          <w:b/>
          <w:sz w:val="24"/>
          <w:u w:val="single"/>
        </w:rPr>
        <w:t>фактор</w:t>
      </w:r>
      <w:r w:rsidRPr="00A73FF1">
        <w:rPr>
          <w:rFonts w:ascii="Times" w:hAnsi="Times" w:cs="Times"/>
          <w:b/>
          <w:sz w:val="24"/>
          <w:u w:val="single"/>
          <w:lang w:val="en-US"/>
        </w:rPr>
        <w:t xml:space="preserve"> </w:t>
      </w:r>
      <w:r w:rsidRPr="00A73FF1">
        <w:rPr>
          <w:rFonts w:ascii="Times" w:hAnsi="Times" w:cs="Times"/>
          <w:b/>
          <w:color w:val="FF0000"/>
          <w:sz w:val="24"/>
          <w:u w:val="single"/>
          <w:lang w:val="en-US"/>
        </w:rPr>
        <w:t>2</w:t>
      </w:r>
      <w:proofErr w:type="gramStart"/>
      <w:r w:rsidRPr="00A73FF1">
        <w:rPr>
          <w:rFonts w:ascii="Times" w:hAnsi="Times" w:cs="Times"/>
          <w:b/>
          <w:color w:val="FF0000"/>
          <w:sz w:val="24"/>
          <w:u w:val="single"/>
          <w:lang w:val="en-US"/>
        </w:rPr>
        <w:t>,5</w:t>
      </w:r>
      <w:proofErr w:type="gramEnd"/>
      <w:r w:rsidRPr="00A73FF1">
        <w:rPr>
          <w:rFonts w:ascii="Times" w:hAnsi="Times" w:cs="Times"/>
          <w:b/>
          <w:sz w:val="24"/>
          <w:u w:val="single"/>
          <w:lang w:val="en-US"/>
        </w:rPr>
        <w:t>.</w:t>
      </w:r>
    </w:p>
    <w:p w:rsidR="00F11002" w:rsidRDefault="00CB4F1B" w:rsidP="00A73FF1">
      <w:pPr>
        <w:spacing w:line="240" w:lineRule="auto"/>
        <w:jc w:val="center"/>
      </w:pPr>
      <w:r>
        <w:rPr>
          <w:rFonts w:ascii="Times" w:hAnsi="Times" w:cs="Times"/>
          <w:b/>
          <w:color w:val="00B050"/>
          <w:sz w:val="28"/>
        </w:rPr>
        <w:t>П</w:t>
      </w:r>
      <w:r>
        <w:rPr>
          <w:rFonts w:ascii="Times" w:hAnsi="Times" w:cs="Times"/>
          <w:b/>
          <w:color w:val="00B050"/>
          <w:sz w:val="28"/>
        </w:rPr>
        <w:t xml:space="preserve">рограмма компьютера </w:t>
      </w:r>
      <w:proofErr w:type="spellStart"/>
      <w:r>
        <w:rPr>
          <w:rFonts w:ascii="Times" w:hAnsi="Times" w:cs="Times"/>
          <w:b/>
          <w:color w:val="00B050"/>
          <w:sz w:val="28"/>
        </w:rPr>
        <w:t>Novice</w:t>
      </w:r>
      <w:proofErr w:type="spellEnd"/>
      <w:r>
        <w:rPr>
          <w:rFonts w:ascii="Times" w:hAnsi="Times" w:cs="Times"/>
          <w:b/>
          <w:color w:val="00B050"/>
          <w:sz w:val="28"/>
        </w:rPr>
        <w:t xml:space="preserve"> А</w:t>
      </w:r>
      <w:r>
        <w:rPr>
          <w:rFonts w:ascii="Times" w:hAnsi="Times" w:cs="Times"/>
          <w:color w:val="00B050"/>
          <w:sz w:val="28"/>
        </w:rPr>
        <w:t xml:space="preserve">                 </w:t>
      </w:r>
      <w:r>
        <w:rPr>
          <w:rFonts w:ascii="Times" w:hAnsi="Times" w:cs="Times"/>
          <w:sz w:val="28"/>
        </w:rPr>
        <w:tab/>
      </w:r>
      <w:r>
        <w:rPr>
          <w:rFonts w:ascii="Times" w:hAnsi="Times" w:cs="Times"/>
          <w:sz w:val="28"/>
        </w:rPr>
        <w:tab/>
      </w:r>
      <w:r>
        <w:rPr>
          <w:rFonts w:ascii="Times" w:hAnsi="Times" w:cs="Times"/>
          <w:sz w:val="28"/>
        </w:rPr>
        <w:tab/>
        <w:t xml:space="preserve"> 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</w:rPr>
        <w:t xml:space="preserve">  </w:t>
      </w:r>
      <w:r>
        <w:rPr>
          <w:rFonts w:ascii="Times" w:hAnsi="Times" w:cs="Times"/>
          <w:b/>
          <w:sz w:val="20"/>
          <w:u w:val="single"/>
        </w:rPr>
        <w:t>Прим. Снижение за падение – 0,5 балла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  <w:u w:val="single"/>
        </w:rPr>
        <w:t xml:space="preserve">  Пропуск программы от 10 до 20 сек.     – 0,5 балла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</w:rPr>
        <w:t xml:space="preserve">                                        </w:t>
      </w:r>
      <w:r>
        <w:rPr>
          <w:rFonts w:ascii="Times" w:hAnsi="Times" w:cs="Times"/>
          <w:b/>
          <w:sz w:val="20"/>
          <w:u w:val="single"/>
        </w:rPr>
        <w:t xml:space="preserve"> от 20 до 30 сек.     – 1,0 балла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</w:rPr>
        <w:t xml:space="preserve">                                        </w:t>
      </w:r>
      <w:r>
        <w:rPr>
          <w:rFonts w:ascii="Times" w:hAnsi="Times" w:cs="Times"/>
          <w:b/>
          <w:sz w:val="20"/>
          <w:u w:val="single"/>
        </w:rPr>
        <w:t xml:space="preserve"> от 30 до 40 сек.     – 1,5 балла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  <w:u w:val="single"/>
        </w:rPr>
        <w:t>Спортсменам разрешено выступать на 1 (одну) возрастную группу старше.</w:t>
      </w:r>
    </w:p>
    <w:p w:rsidR="00F11002" w:rsidRDefault="00CB4F1B" w:rsidP="00A73FF1">
      <w:pPr>
        <w:spacing w:after="0" w:line="240" w:lineRule="auto"/>
      </w:pPr>
      <w:r>
        <w:rPr>
          <w:rFonts w:ascii="Times" w:hAnsi="Times" w:cs="Times"/>
          <w:b/>
          <w:sz w:val="20"/>
          <w:u w:val="single"/>
        </w:rPr>
        <w:t>Спортсменам ЗАПРЕ</w:t>
      </w:r>
      <w:r>
        <w:rPr>
          <w:rFonts w:ascii="Times" w:hAnsi="Times" w:cs="Times"/>
          <w:b/>
          <w:sz w:val="20"/>
          <w:u w:val="single"/>
        </w:rPr>
        <w:t xml:space="preserve">ЩЕНО выступать в двух возрастных категориях на оном турнире. </w:t>
      </w:r>
    </w:p>
    <w:p w:rsidR="00F11002" w:rsidRDefault="00CB4F1B"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  <w:t xml:space="preserve">             </w:t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>
        <w:rPr>
          <w:rFonts w:ascii="Times" w:hAnsi="Times" w:cs="Times"/>
          <w:b/>
          <w:sz w:val="20"/>
        </w:rPr>
        <w:tab/>
      </w:r>
      <w:r w:rsidR="00C917D9">
        <w:rPr>
          <w:rFonts w:ascii="Times" w:hAnsi="Times" w:cs="Times"/>
          <w:b/>
          <w:sz w:val="20"/>
        </w:rPr>
        <w:t>04.09</w:t>
      </w:r>
      <w:bookmarkStart w:id="0" w:name="_GoBack"/>
      <w:bookmarkEnd w:id="0"/>
      <w:r>
        <w:rPr>
          <w:rFonts w:ascii="Times" w:hAnsi="Times" w:cs="Times"/>
          <w:b/>
          <w:sz w:val="20"/>
        </w:rPr>
        <w:t>.17</w:t>
      </w:r>
    </w:p>
    <w:sectPr w:rsidR="00F11002">
      <w:pgSz w:w="11900" w:h="16840"/>
      <w:pgMar w:top="426" w:right="850" w:bottom="36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002"/>
    <w:rsid w:val="007410E3"/>
    <w:rsid w:val="00A73FF1"/>
    <w:rsid w:val="00C917D9"/>
    <w:rsid w:val="00CB4F1B"/>
    <w:rsid w:val="00F1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0D30A-EA5E-467C-9F83-48FF1C11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CocoaOOXMLWriter/1138.47</generator>
</meta>
</file>

<file path=customXml/itemProps1.xml><?xml version="1.0" encoding="utf-8"?>
<ds:datastoreItem xmlns:ds="http://schemas.openxmlformats.org/officeDocument/2006/customXml" ds:itemID="{87EFE235-9971-47A4-A79E-F327A663B6BB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4</cp:revision>
  <dcterms:created xsi:type="dcterms:W3CDTF">2017-09-05T17:56:00Z</dcterms:created>
  <dcterms:modified xsi:type="dcterms:W3CDTF">2017-09-05T17:57:00Z</dcterms:modified>
</cp:coreProperties>
</file>